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A13F" w14:textId="71F5B197" w:rsidR="007440A8" w:rsidRDefault="007440A8" w:rsidP="007440A8">
      <w:pPr>
        <w:pStyle w:val="paragraph"/>
        <w:jc w:val="both"/>
        <w:textAlignment w:val="baseline"/>
      </w:pPr>
      <w:r>
        <w:rPr>
          <w:rFonts w:eastAsia="SimSun" w:cs="Arial"/>
          <w:noProof/>
          <w:kern w:val="1"/>
          <w:lang w:val="en-US" w:eastAsia="hi-IN" w:bidi="hi-IN"/>
        </w:rPr>
        <w:drawing>
          <wp:inline distT="0" distB="0" distL="0" distR="0" wp14:anchorId="75B720A5" wp14:editId="01EBAC81">
            <wp:extent cx="2146300" cy="1073150"/>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1073150"/>
                    </a:xfrm>
                    <a:prstGeom prst="rect">
                      <a:avLst/>
                    </a:prstGeom>
                    <a:noFill/>
                    <a:ln>
                      <a:noFill/>
                    </a:ln>
                  </pic:spPr>
                </pic:pic>
              </a:graphicData>
            </a:graphic>
          </wp:inline>
        </w:drawing>
      </w:r>
      <w:r>
        <w:rPr>
          <w:noProof/>
          <w:lang w:val="en-US"/>
        </w:rPr>
        <w:t xml:space="preserve">            </w:t>
      </w:r>
      <w:r>
        <w:rPr>
          <w:noProof/>
        </w:rPr>
        <mc:AlternateContent>
          <mc:Choice Requires="wps">
            <w:drawing>
              <wp:anchor distT="0" distB="0" distL="114300" distR="114300" simplePos="0" relativeHeight="251659264" behindDoc="0" locked="0" layoutInCell="1" allowOverlap="1" wp14:anchorId="79AAD3FB" wp14:editId="29933434">
                <wp:simplePos x="0" y="0"/>
                <wp:positionH relativeFrom="column">
                  <wp:posOffset>0</wp:posOffset>
                </wp:positionH>
                <wp:positionV relativeFrom="paragraph">
                  <wp:posOffset>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68DD18" w14:textId="77777777" w:rsidR="007440A8" w:rsidRDefault="007440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AAD3FB" id="_x0000_t202" coordsize="21600,21600" o:spt="202" path="m,l,21600r21600,l21600,xe">
                <v:stroke joinstyle="miter"/>
                <v:path gradientshapeok="t" o:connecttype="rect"/>
              </v:shapetype>
              <v:shape id="Zone de texte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1D68DD18" w14:textId="77777777" w:rsidR="007440A8" w:rsidRDefault="007440A8"/>
                  </w:txbxContent>
                </v:textbox>
              </v:shape>
            </w:pict>
          </mc:Fallback>
        </mc:AlternateContent>
      </w:r>
      <w:r>
        <w:rPr>
          <w:noProof/>
          <w:lang w:val="en-US"/>
        </w:rPr>
        <w:t xml:space="preserve">                                                                               </w:t>
      </w:r>
      <w:r>
        <w:rPr>
          <w:noProof/>
          <w:lang w:val="en-US"/>
        </w:rPr>
        <w:drawing>
          <wp:inline distT="0" distB="0" distL="0" distR="0" wp14:anchorId="74485564" wp14:editId="2348A4BB">
            <wp:extent cx="1206500" cy="11366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6500" cy="1136650"/>
                    </a:xfrm>
                    <a:prstGeom prst="rect">
                      <a:avLst/>
                    </a:prstGeom>
                  </pic:spPr>
                </pic:pic>
              </a:graphicData>
            </a:graphic>
          </wp:inline>
        </w:drawing>
      </w:r>
    </w:p>
    <w:p w14:paraId="7113491C" w14:textId="77777777" w:rsidR="007440A8" w:rsidRDefault="007440A8" w:rsidP="007440A8">
      <w:pPr>
        <w:pStyle w:val="paragraph"/>
        <w:jc w:val="center"/>
        <w:textAlignment w:val="baseline"/>
        <w:rPr>
          <w:rStyle w:val="eop"/>
          <w:rFonts w:ascii="Calibri" w:hAnsi="Calibri" w:cs="Calibri"/>
          <w:sz w:val="10"/>
          <w:szCs w:val="10"/>
        </w:rPr>
      </w:pPr>
    </w:p>
    <w:p w14:paraId="3A6C79DB" w14:textId="0F05EAF4" w:rsidR="007440A8" w:rsidRPr="00B021D0" w:rsidRDefault="007440A8" w:rsidP="007440A8">
      <w:pPr>
        <w:pStyle w:val="paragraph"/>
        <w:jc w:val="center"/>
        <w:textAlignment w:val="baseline"/>
        <w:rPr>
          <w:rFonts w:eastAsia="SimSun" w:cs="Arial"/>
          <w:b/>
          <w:bCs/>
          <w:noProof/>
          <w:kern w:val="1"/>
          <w:sz w:val="36"/>
          <w:szCs w:val="36"/>
          <w:lang w:eastAsia="hi-IN" w:bidi="hi-I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440A8">
        <w:rPr>
          <w:rStyle w:val="eop"/>
          <w:rFonts w:ascii="Calibri" w:hAnsi="Calibri" w:cs="Calibri"/>
          <w:sz w:val="10"/>
          <w:szCs w:val="10"/>
        </w:rPr>
        <w:t> </w:t>
      </w:r>
      <w:r w:rsidRPr="00B021D0">
        <w:rPr>
          <w:rFonts w:eastAsia="SimSun" w:cs="Arial"/>
          <w:b/>
          <w:bCs/>
          <w:noProof/>
          <w:kern w:val="1"/>
          <w:sz w:val="36"/>
          <w:szCs w:val="36"/>
          <w:lang w:eastAsia="hi-IN" w:bidi="hi-I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GROUPE DES PORTES DE LA DOMBES</w:t>
      </w:r>
    </w:p>
    <w:p w14:paraId="298256D6" w14:textId="7B4E27C7" w:rsidR="007440A8" w:rsidRDefault="00B021D0" w:rsidP="007440A8">
      <w:pPr>
        <w:pStyle w:val="paragraph"/>
        <w:jc w:val="center"/>
        <w:textAlignment w:val="baseline"/>
      </w:pPr>
      <w:r>
        <w:rPr>
          <w:noProof/>
        </w:rPr>
        <mc:AlternateContent>
          <mc:Choice Requires="wps">
            <w:drawing>
              <wp:anchor distT="0" distB="0" distL="114300" distR="114300" simplePos="0" relativeHeight="251657216" behindDoc="0" locked="0" layoutInCell="1" allowOverlap="1" wp14:anchorId="7EA3FD05" wp14:editId="00590A16">
                <wp:simplePos x="0" y="0"/>
                <wp:positionH relativeFrom="margin">
                  <wp:align>center</wp:align>
                </wp:positionH>
                <wp:positionV relativeFrom="paragraph">
                  <wp:posOffset>441325</wp:posOffset>
                </wp:positionV>
                <wp:extent cx="7084060" cy="1828800"/>
                <wp:effectExtent l="0" t="0" r="21590" b="20320"/>
                <wp:wrapSquare wrapText="bothSides"/>
                <wp:docPr id="2" name="Zone de texte 2"/>
                <wp:cNvGraphicFramePr/>
                <a:graphic xmlns:a="http://schemas.openxmlformats.org/drawingml/2006/main">
                  <a:graphicData uri="http://schemas.microsoft.com/office/word/2010/wordprocessingShape">
                    <wps:wsp>
                      <wps:cNvSpPr txBox="1"/>
                      <wps:spPr>
                        <a:xfrm>
                          <a:off x="0" y="0"/>
                          <a:ext cx="7084060" cy="1828800"/>
                        </a:xfrm>
                        <a:prstGeom prst="rect">
                          <a:avLst/>
                        </a:prstGeom>
                        <a:ln/>
                        <a:effectLst>
                          <a:innerShdw blurRad="63500" dist="50800" dir="162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14:paraId="407C2CAF" w14:textId="77777777" w:rsidR="006454AC" w:rsidRPr="00B021D0" w:rsidRDefault="006454AC" w:rsidP="006454AC">
                            <w:pPr>
                              <w:jc w:val="center"/>
                              <w:rPr>
                                <w:rFonts w:ascii="Arial" w:hAnsi="Arial"/>
                                <w:bCs/>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21D0">
                              <w:rPr>
                                <w:rFonts w:ascii="Arial" w:hAnsi="Arial"/>
                                <w:bCs/>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CHARTE “DES PARENTS” DU SCOUT DES PORTES DE LA DOMBES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7EA3FD05" id="Zone de texte 2" o:spid="_x0000_s1027" type="#_x0000_t202" style="position:absolute;left:0;text-align:left;margin-left:0;margin-top:34.75pt;width:557.8pt;height:2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" fillcolor="white [3201]" strokecolor="#ed7d31 [3205]" strokeweight="1pt">
                <v:textbox style="mso-fit-shape-to-text:t">
                  <w:txbxContent>
                    <w:p w14:paraId="407C2CAF" w14:textId="77777777" w:rsidR="006454AC" w:rsidRPr="00B021D0" w:rsidRDefault="006454AC" w:rsidP="006454AC">
                      <w:pPr>
                        <w:jc w:val="center"/>
                        <w:rPr>
                          <w:rFonts w:ascii="Arial" w:hAnsi="Arial"/>
                          <w:bCs/>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021D0">
                        <w:rPr>
                          <w:rFonts w:ascii="Arial" w:hAnsi="Arial"/>
                          <w:bCs/>
                          <w:sz w:val="56"/>
                          <w:szCs w:val="5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CHARTE “DES PARENTS” DU SCOUT DES PORTES DE LA DOMBES 2022-2023</w:t>
                      </w:r>
                    </w:p>
                  </w:txbxContent>
                </v:textbox>
                <w10:wrap type="square" anchorx="margin"/>
              </v:shape>
            </w:pict>
          </mc:Fallback>
        </mc:AlternateContent>
      </w:r>
      <w:hyperlink r:id="rId7" w:tgtFrame="_blank" w:history="1">
        <w:r w:rsidR="007440A8">
          <w:rPr>
            <w:rStyle w:val="normaltextrun"/>
            <w:rFonts w:ascii="Calibri" w:hAnsi="Calibri" w:cs="Calibri"/>
            <w:color w:val="0563C1"/>
            <w:sz w:val="22"/>
            <w:szCs w:val="22"/>
            <w:u w:val="single"/>
          </w:rPr>
          <w:t>https://sites.sgdf.fr/portes-de-la-dombes</w:t>
        </w:r>
      </w:hyperlink>
      <w:r w:rsidR="007440A8">
        <w:rPr>
          <w:rStyle w:val="eop"/>
          <w:rFonts w:ascii="Calibri" w:hAnsi="Calibri" w:cs="Calibri"/>
          <w:sz w:val="22"/>
          <w:szCs w:val="22"/>
        </w:rPr>
        <w:t> </w:t>
      </w:r>
    </w:p>
    <w:p w14:paraId="23DC9E09" w14:textId="50B4D0C7" w:rsidR="00E37DE1" w:rsidRPr="00B021D0" w:rsidRDefault="00E37DE1" w:rsidP="00C87DD8"/>
    <w:p w14:paraId="548477D6" w14:textId="676A5270" w:rsidR="00B021D0" w:rsidRPr="00B021D0" w:rsidRDefault="00B021D0" w:rsidP="7A7C5C85">
      <w:pPr>
        <w:rPr>
          <w:rFonts w:asciiTheme="minorHAnsi" w:eastAsiaTheme="minorEastAsia" w:hAnsiTheme="minorHAnsi" w:cstheme="minorHAnsi"/>
          <w:b/>
          <w:bCs/>
          <w:i/>
          <w:iCs/>
          <w:color w:val="000000" w:themeColor="text1"/>
          <w:kern w:val="24"/>
        </w:rPr>
      </w:pPr>
      <w:r w:rsidRPr="00B021D0">
        <w:rPr>
          <w:rFonts w:asciiTheme="minorHAnsi" w:eastAsiaTheme="minorEastAsia" w:hAnsiTheme="minorHAnsi" w:cstheme="minorHAnsi"/>
          <w:b/>
          <w:bCs/>
          <w:i/>
          <w:iCs/>
          <w:color w:val="000000" w:themeColor="text1"/>
          <w:kern w:val="24"/>
        </w:rPr>
        <w:t>Préambule</w:t>
      </w:r>
    </w:p>
    <w:p w14:paraId="17A8A2FE" w14:textId="56CD93E5" w:rsidR="00B021D0" w:rsidRPr="00B021D0" w:rsidRDefault="00B021D0" w:rsidP="00B021D0">
      <w:pPr>
        <w:rPr>
          <w:rFonts w:asciiTheme="minorHAnsi" w:eastAsia="Times New Roman" w:hAnsiTheme="minorHAnsi" w:cstheme="minorHAnsi"/>
          <w:i/>
          <w:iCs/>
          <w:kern w:val="0"/>
          <w:lang w:eastAsia="fr-FR" w:bidi="ar-SA"/>
        </w:rPr>
      </w:pPr>
      <w:r w:rsidRPr="00B021D0">
        <w:rPr>
          <w:rFonts w:asciiTheme="minorHAnsi" w:eastAsia="Times New Roman" w:hAnsiTheme="minorHAnsi" w:cstheme="minorHAnsi"/>
          <w:i/>
          <w:iCs/>
          <w:kern w:val="0"/>
          <w:lang w:eastAsia="fr-FR" w:bidi="ar-SA"/>
        </w:rPr>
        <w:t>Le scoutisme agit en complément de l’éducation des familles, de l’école ou des institutions religieuses ou sociales. C’est un mouvement éducatif fondé sur le volontariat qui invite le jeune à prendre en main sa vie, à développer ses capacités physiques, intellectuelles, affectives, sociales et spirituelles, et à devenir un citoyen heureux, actif et utile. Les activités sont animées par des bénévoles qui ont accepté de prendre de leur temps pour se former et permettre à votre enfant de vivre le scoutisme en toute sécurité et en accord avec les principes fondamentaux de l’Organisation Mondiale du Mouvement Scout. En votre qualité de parents, il est impératif que vous mesuriez l’importance éducative en validant votre attachement aux valeurs scoutes et à sa pédagogie.</w:t>
      </w:r>
      <w:r>
        <w:rPr>
          <w:rFonts w:asciiTheme="minorHAnsi" w:eastAsia="Times New Roman" w:hAnsiTheme="minorHAnsi" w:cstheme="minorHAnsi"/>
          <w:i/>
          <w:iCs/>
          <w:kern w:val="0"/>
          <w:lang w:eastAsia="fr-FR" w:bidi="ar-SA"/>
        </w:rPr>
        <w:t xml:space="preserve"> </w:t>
      </w:r>
      <w:r w:rsidRPr="00B021D0">
        <w:rPr>
          <w:rFonts w:asciiTheme="minorHAnsi" w:eastAsia="Times New Roman" w:hAnsiTheme="minorHAnsi" w:cstheme="minorHAnsi"/>
          <w:i/>
          <w:iCs/>
          <w:kern w:val="0"/>
          <w:lang w:eastAsia="fr-FR" w:bidi="ar-SA"/>
        </w:rPr>
        <w:t>Cette charte a pour vocation de définir le rôle des parents au sein de notre Groupe.</w:t>
      </w:r>
    </w:p>
    <w:p w14:paraId="76B01EDE" w14:textId="65E734BB" w:rsidR="00B021D0" w:rsidRDefault="00B021D0" w:rsidP="7A7C5C85">
      <w:pPr>
        <w:rPr>
          <w:rFonts w:asciiTheme="majorHAnsi" w:eastAsiaTheme="minorEastAsia" w:hAnsiTheme="majorHAnsi" w:cstheme="majorBidi"/>
          <w:color w:val="000000" w:themeColor="text1"/>
          <w:kern w:val="24"/>
          <w:sz w:val="28"/>
          <w:szCs w:val="28"/>
        </w:rPr>
      </w:pPr>
    </w:p>
    <w:p w14:paraId="740DC1CC" w14:textId="2EFB573A" w:rsidR="00895563" w:rsidRPr="00B021D0" w:rsidRDefault="007440A8" w:rsidP="7A7C5C85">
      <w:pPr>
        <w:rPr>
          <w:rFonts w:asciiTheme="minorHAnsi" w:eastAsiaTheme="minorEastAsia" w:hAnsiTheme="minorHAnsi" w:cstheme="minorHAnsi"/>
          <w:b/>
          <w:bCs/>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rPr>
        <w:t>Je choisis d’inscrire aujourd’hui mon (ou mes) enfant(s) aux scouts des Portes de la Dombes, afin qu’il y découvre (ou continue d’y découvrir) les valeurs chères au Scoutisme :</w:t>
      </w:r>
    </w:p>
    <w:p w14:paraId="72F91421" w14:textId="77777777" w:rsidR="006454AC" w:rsidRPr="00B021D0" w:rsidRDefault="006454AC" w:rsidP="006454AC">
      <w:pPr>
        <w:pStyle w:val="NormalWeb"/>
        <w:spacing w:before="0" w:beforeAutospacing="0" w:after="0" w:afterAutospacing="0"/>
        <w:rPr>
          <w:rFonts w:asciiTheme="minorHAnsi" w:hAnsiTheme="minorHAnsi" w:cstheme="minorHAnsi"/>
          <w:sz w:val="26"/>
          <w:szCs w:val="26"/>
        </w:rPr>
      </w:pPr>
    </w:p>
    <w:p w14:paraId="4D8707C6" w14:textId="0293E06C"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xml:space="preserve">- Le Partage </w:t>
      </w:r>
      <w:r w:rsidR="00D97D09" w:rsidRPr="00B021D0">
        <w:rPr>
          <w:rFonts w:asciiTheme="minorHAnsi" w:eastAsiaTheme="minorEastAsia" w:hAnsiTheme="minorHAnsi" w:cstheme="minorHAnsi"/>
          <w:color w:val="000000" w:themeColor="text1"/>
          <w:kern w:val="24"/>
          <w:sz w:val="26"/>
          <w:szCs w:val="26"/>
        </w:rPr>
        <w:t xml:space="preserve">et </w:t>
      </w:r>
      <w:r w:rsidRPr="00B021D0">
        <w:rPr>
          <w:rFonts w:asciiTheme="minorHAnsi" w:eastAsiaTheme="minorEastAsia" w:hAnsiTheme="minorHAnsi" w:cstheme="minorHAnsi"/>
          <w:color w:val="000000" w:themeColor="text1"/>
          <w:kern w:val="24"/>
          <w:sz w:val="26"/>
          <w:szCs w:val="26"/>
        </w:rPr>
        <w:t>L’Entraide</w:t>
      </w:r>
    </w:p>
    <w:p w14:paraId="001C2AE5" w14:textId="2D6A2133"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Le Respect de soi et des autres</w:t>
      </w:r>
    </w:p>
    <w:p w14:paraId="5B885C45" w14:textId="706F3958"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xml:space="preserve">- </w:t>
      </w:r>
      <w:proofErr w:type="spellStart"/>
      <w:r w:rsidR="00D97D09" w:rsidRPr="00B021D0">
        <w:rPr>
          <w:rFonts w:asciiTheme="minorHAnsi" w:eastAsiaTheme="minorEastAsia" w:hAnsiTheme="minorHAnsi" w:cstheme="minorHAnsi"/>
          <w:color w:val="000000" w:themeColor="text1"/>
          <w:kern w:val="24"/>
          <w:sz w:val="26"/>
          <w:szCs w:val="26"/>
        </w:rPr>
        <w:t>Etre</w:t>
      </w:r>
      <w:proofErr w:type="spellEnd"/>
      <w:r w:rsidR="00D97D09" w:rsidRPr="00B021D0">
        <w:rPr>
          <w:rFonts w:asciiTheme="minorHAnsi" w:eastAsiaTheme="minorEastAsia" w:hAnsiTheme="minorHAnsi" w:cstheme="minorHAnsi"/>
          <w:color w:val="000000" w:themeColor="text1"/>
          <w:kern w:val="24"/>
          <w:sz w:val="26"/>
          <w:szCs w:val="26"/>
        </w:rPr>
        <w:t xml:space="preserve"> Juste et </w:t>
      </w:r>
      <w:r w:rsidRPr="00B021D0">
        <w:rPr>
          <w:rFonts w:asciiTheme="minorHAnsi" w:eastAsiaTheme="minorEastAsia" w:hAnsiTheme="minorHAnsi" w:cstheme="minorHAnsi"/>
          <w:color w:val="000000" w:themeColor="text1"/>
          <w:kern w:val="24"/>
          <w:sz w:val="26"/>
          <w:szCs w:val="26"/>
        </w:rPr>
        <w:t>Digne de confiance</w:t>
      </w:r>
    </w:p>
    <w:p w14:paraId="2DA7070F" w14:textId="2A7AF98D"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xml:space="preserve">- </w:t>
      </w:r>
      <w:r w:rsidR="00D97D09" w:rsidRPr="00B021D0">
        <w:rPr>
          <w:rFonts w:asciiTheme="minorHAnsi" w:eastAsiaTheme="minorEastAsia" w:hAnsiTheme="minorHAnsi" w:cstheme="minorHAnsi"/>
          <w:color w:val="000000" w:themeColor="text1"/>
          <w:kern w:val="24"/>
          <w:sz w:val="26"/>
          <w:szCs w:val="26"/>
        </w:rPr>
        <w:t>L’</w:t>
      </w:r>
      <w:r w:rsidRPr="00B021D0">
        <w:rPr>
          <w:rFonts w:asciiTheme="minorHAnsi" w:eastAsiaTheme="minorEastAsia" w:hAnsiTheme="minorHAnsi" w:cstheme="minorHAnsi"/>
          <w:color w:val="000000" w:themeColor="text1"/>
          <w:kern w:val="24"/>
          <w:sz w:val="26"/>
          <w:szCs w:val="26"/>
        </w:rPr>
        <w:t>Autonom</w:t>
      </w:r>
      <w:r w:rsidR="00D97D09" w:rsidRPr="00B021D0">
        <w:rPr>
          <w:rFonts w:asciiTheme="minorHAnsi" w:eastAsiaTheme="minorEastAsia" w:hAnsiTheme="minorHAnsi" w:cstheme="minorHAnsi"/>
          <w:color w:val="000000" w:themeColor="text1"/>
          <w:kern w:val="24"/>
          <w:sz w:val="26"/>
          <w:szCs w:val="26"/>
        </w:rPr>
        <w:t>i</w:t>
      </w:r>
      <w:r w:rsidRPr="00B021D0">
        <w:rPr>
          <w:rFonts w:asciiTheme="minorHAnsi" w:eastAsiaTheme="minorEastAsia" w:hAnsiTheme="minorHAnsi" w:cstheme="minorHAnsi"/>
          <w:color w:val="000000" w:themeColor="text1"/>
          <w:kern w:val="24"/>
          <w:sz w:val="26"/>
          <w:szCs w:val="26"/>
        </w:rPr>
        <w:t>e</w:t>
      </w:r>
      <w:r w:rsidR="00D97D09" w:rsidRPr="00B021D0">
        <w:rPr>
          <w:rFonts w:asciiTheme="minorHAnsi" w:eastAsiaTheme="minorEastAsia" w:hAnsiTheme="minorHAnsi" w:cstheme="minorHAnsi"/>
          <w:color w:val="000000" w:themeColor="text1"/>
          <w:kern w:val="24"/>
          <w:sz w:val="26"/>
          <w:szCs w:val="26"/>
        </w:rPr>
        <w:t xml:space="preserve"> et la Responsabilité</w:t>
      </w:r>
    </w:p>
    <w:p w14:paraId="01B419B3" w14:textId="193ED6C5"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L’Engagement pour la nature </w:t>
      </w:r>
    </w:p>
    <w:p w14:paraId="4ED0A14D" w14:textId="0AB2234B"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 xml:space="preserve">- Faire grandir sa dimension </w:t>
      </w:r>
      <w:r w:rsidR="00D97D09" w:rsidRPr="00B021D0">
        <w:rPr>
          <w:rFonts w:asciiTheme="minorHAnsi" w:eastAsiaTheme="minorEastAsia" w:hAnsiTheme="minorHAnsi" w:cstheme="minorHAnsi"/>
          <w:color w:val="000000" w:themeColor="text1"/>
          <w:kern w:val="24"/>
          <w:sz w:val="26"/>
          <w:szCs w:val="26"/>
        </w:rPr>
        <w:t xml:space="preserve">intellectuelle, </w:t>
      </w:r>
      <w:r w:rsidRPr="00B021D0">
        <w:rPr>
          <w:rFonts w:asciiTheme="minorHAnsi" w:eastAsiaTheme="minorEastAsia" w:hAnsiTheme="minorHAnsi" w:cstheme="minorHAnsi"/>
          <w:color w:val="000000" w:themeColor="text1"/>
          <w:kern w:val="24"/>
          <w:sz w:val="26"/>
          <w:szCs w:val="26"/>
        </w:rPr>
        <w:t>spirituelle</w:t>
      </w:r>
      <w:r w:rsidR="00D97D09" w:rsidRPr="00B021D0">
        <w:rPr>
          <w:rFonts w:asciiTheme="minorHAnsi" w:eastAsiaTheme="minorEastAsia" w:hAnsiTheme="minorHAnsi" w:cstheme="minorHAnsi"/>
          <w:color w:val="000000" w:themeColor="text1"/>
          <w:kern w:val="24"/>
          <w:sz w:val="26"/>
          <w:szCs w:val="26"/>
        </w:rPr>
        <w:t xml:space="preserve"> et affective</w:t>
      </w:r>
    </w:p>
    <w:p w14:paraId="0A01BC84" w14:textId="77777777"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p>
    <w:p w14:paraId="34C8D9EB" w14:textId="4AC46BDE"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Autant de valeurs qui me semblent importantes pour trouver le bon équilibre dans sa vie d’enfant et d’adulte en devenir !</w:t>
      </w:r>
    </w:p>
    <w:p w14:paraId="6C6AEEB9" w14:textId="77777777" w:rsidR="00D97D09" w:rsidRPr="00B021D0" w:rsidRDefault="00D97D09" w:rsidP="006454AC">
      <w:pPr>
        <w:pStyle w:val="NormalWeb"/>
        <w:spacing w:before="0" w:beforeAutospacing="0" w:after="0" w:afterAutospacing="0"/>
        <w:rPr>
          <w:rFonts w:asciiTheme="minorHAnsi" w:hAnsiTheme="minorHAnsi" w:cstheme="minorHAnsi"/>
          <w:sz w:val="26"/>
          <w:szCs w:val="26"/>
        </w:rPr>
      </w:pPr>
    </w:p>
    <w:p w14:paraId="185CE923" w14:textId="5D552F8F"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Moi parent, j’ai envie de l’y aider et de l’accompagner par mon propre engagement au sein du groupe, envie de « pratiquer » ces mêmes valeurs d’entraide et de partage.</w:t>
      </w:r>
    </w:p>
    <w:p w14:paraId="280E60A2" w14:textId="77777777" w:rsidR="00D97D09" w:rsidRPr="00B021D0" w:rsidRDefault="00D97D09" w:rsidP="006454AC">
      <w:pPr>
        <w:pStyle w:val="NormalWeb"/>
        <w:spacing w:before="0" w:beforeAutospacing="0" w:after="0" w:afterAutospacing="0"/>
        <w:rPr>
          <w:rFonts w:asciiTheme="minorHAnsi" w:hAnsiTheme="minorHAnsi" w:cstheme="minorHAnsi"/>
          <w:sz w:val="26"/>
          <w:szCs w:val="26"/>
        </w:rPr>
      </w:pPr>
    </w:p>
    <w:p w14:paraId="3F68923F" w14:textId="7E5D20B0" w:rsidR="006454AC" w:rsidRPr="00B021D0" w:rsidRDefault="006454AC" w:rsidP="006454AC">
      <w:pPr>
        <w:pStyle w:val="NormalWeb"/>
        <w:spacing w:before="0" w:beforeAutospacing="0" w:after="0" w:afterAutospacing="0"/>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color w:val="000000" w:themeColor="text1"/>
          <w:kern w:val="24"/>
          <w:sz w:val="26"/>
          <w:szCs w:val="26"/>
        </w:rPr>
        <w:t>Je peux être représentant des parents et prendre part aux décisions du groupe lors des conseil</w:t>
      </w:r>
      <w:r w:rsidR="00D97D09" w:rsidRPr="00B021D0">
        <w:rPr>
          <w:rFonts w:asciiTheme="minorHAnsi" w:eastAsiaTheme="minorEastAsia" w:hAnsiTheme="minorHAnsi" w:cstheme="minorHAnsi"/>
          <w:color w:val="000000" w:themeColor="text1"/>
          <w:kern w:val="24"/>
          <w:sz w:val="26"/>
          <w:szCs w:val="26"/>
        </w:rPr>
        <w:t>s</w:t>
      </w:r>
      <w:r w:rsidRPr="00B021D0">
        <w:rPr>
          <w:rFonts w:asciiTheme="minorHAnsi" w:eastAsiaTheme="minorEastAsia" w:hAnsiTheme="minorHAnsi" w:cstheme="minorHAnsi"/>
          <w:color w:val="000000" w:themeColor="text1"/>
          <w:kern w:val="24"/>
          <w:sz w:val="26"/>
          <w:szCs w:val="26"/>
        </w:rPr>
        <w:t xml:space="preserve"> du groupe et devenir bénévole au sein du groupe comme chargé de missions ou </w:t>
      </w:r>
      <w:proofErr w:type="spellStart"/>
      <w:r w:rsidR="00D97D09" w:rsidRPr="00B021D0">
        <w:rPr>
          <w:rFonts w:asciiTheme="minorHAnsi" w:eastAsiaTheme="minorEastAsia" w:hAnsiTheme="minorHAnsi" w:cstheme="minorHAnsi"/>
          <w:color w:val="000000" w:themeColor="text1"/>
          <w:kern w:val="24"/>
          <w:sz w:val="26"/>
          <w:szCs w:val="26"/>
        </w:rPr>
        <w:t>member</w:t>
      </w:r>
      <w:proofErr w:type="spellEnd"/>
      <w:r w:rsidR="00D97D09" w:rsidRPr="00B021D0">
        <w:rPr>
          <w:rFonts w:asciiTheme="minorHAnsi" w:eastAsiaTheme="minorEastAsia" w:hAnsiTheme="minorHAnsi" w:cstheme="minorHAnsi"/>
          <w:color w:val="000000" w:themeColor="text1"/>
          <w:kern w:val="24"/>
          <w:sz w:val="26"/>
          <w:szCs w:val="26"/>
        </w:rPr>
        <w:t xml:space="preserve"> </w:t>
      </w:r>
      <w:r w:rsidRPr="00B021D0">
        <w:rPr>
          <w:rFonts w:asciiTheme="minorHAnsi" w:eastAsiaTheme="minorEastAsia" w:hAnsiTheme="minorHAnsi" w:cstheme="minorHAnsi"/>
          <w:color w:val="000000" w:themeColor="text1"/>
          <w:kern w:val="24"/>
          <w:sz w:val="26"/>
          <w:szCs w:val="26"/>
        </w:rPr>
        <w:t>de l’E</w:t>
      </w:r>
      <w:r w:rsidR="00D97D09" w:rsidRPr="00B021D0">
        <w:rPr>
          <w:rFonts w:asciiTheme="minorHAnsi" w:eastAsiaTheme="minorEastAsia" w:hAnsiTheme="minorHAnsi" w:cstheme="minorHAnsi"/>
          <w:color w:val="000000" w:themeColor="text1"/>
          <w:kern w:val="24"/>
          <w:sz w:val="26"/>
          <w:szCs w:val="26"/>
        </w:rPr>
        <w:t>q</w:t>
      </w:r>
      <w:r w:rsidRPr="00B021D0">
        <w:rPr>
          <w:rFonts w:asciiTheme="minorHAnsi" w:eastAsiaTheme="minorEastAsia" w:hAnsiTheme="minorHAnsi" w:cstheme="minorHAnsi"/>
          <w:color w:val="000000" w:themeColor="text1"/>
          <w:kern w:val="24"/>
          <w:sz w:val="26"/>
          <w:szCs w:val="26"/>
        </w:rPr>
        <w:t>uipe de g</w:t>
      </w:r>
      <w:r w:rsidR="00D97D09" w:rsidRPr="00B021D0">
        <w:rPr>
          <w:rFonts w:asciiTheme="minorHAnsi" w:eastAsiaTheme="minorEastAsia" w:hAnsiTheme="minorHAnsi" w:cstheme="minorHAnsi"/>
          <w:color w:val="000000" w:themeColor="text1"/>
          <w:kern w:val="24"/>
          <w:sz w:val="26"/>
          <w:szCs w:val="26"/>
        </w:rPr>
        <w:t>r</w:t>
      </w:r>
      <w:r w:rsidRPr="00B021D0">
        <w:rPr>
          <w:rFonts w:asciiTheme="minorHAnsi" w:eastAsiaTheme="minorEastAsia" w:hAnsiTheme="minorHAnsi" w:cstheme="minorHAnsi"/>
          <w:color w:val="000000" w:themeColor="text1"/>
          <w:kern w:val="24"/>
          <w:sz w:val="26"/>
          <w:szCs w:val="26"/>
        </w:rPr>
        <w:t>oupe</w:t>
      </w:r>
      <w:r w:rsidR="00D97D09" w:rsidRPr="00B021D0">
        <w:rPr>
          <w:rFonts w:asciiTheme="minorHAnsi" w:eastAsiaTheme="minorEastAsia" w:hAnsiTheme="minorHAnsi" w:cstheme="minorHAnsi"/>
          <w:color w:val="000000" w:themeColor="text1"/>
          <w:kern w:val="24"/>
          <w:sz w:val="26"/>
          <w:szCs w:val="26"/>
        </w:rPr>
        <w:t>.</w:t>
      </w:r>
    </w:p>
    <w:p w14:paraId="2A4B3AF3" w14:textId="77777777" w:rsidR="00D97D09" w:rsidRPr="00B021D0" w:rsidRDefault="00D97D09" w:rsidP="006454AC">
      <w:pPr>
        <w:pStyle w:val="NormalWeb"/>
        <w:spacing w:before="0" w:beforeAutospacing="0" w:after="0" w:afterAutospacing="0"/>
        <w:rPr>
          <w:rFonts w:asciiTheme="minorHAnsi" w:hAnsiTheme="minorHAnsi" w:cstheme="minorHAnsi"/>
          <w:sz w:val="26"/>
          <w:szCs w:val="26"/>
        </w:rPr>
      </w:pPr>
    </w:p>
    <w:p w14:paraId="155D116C" w14:textId="77777777" w:rsidR="00D97D09" w:rsidRPr="00B021D0" w:rsidRDefault="00D97D09"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p>
    <w:p w14:paraId="29BF4D03" w14:textId="6886C5BF" w:rsidR="006454AC" w:rsidRPr="00B021D0" w:rsidRDefault="006454AC"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rPr>
        <w:t>Je m’engage donc :</w:t>
      </w:r>
    </w:p>
    <w:p w14:paraId="3CB7C072" w14:textId="77777777" w:rsidR="00D97D09" w:rsidRPr="00B021D0" w:rsidRDefault="00D97D09" w:rsidP="006454AC">
      <w:pPr>
        <w:pStyle w:val="NormalWeb"/>
        <w:spacing w:before="0" w:beforeAutospacing="0" w:after="0" w:afterAutospacing="0"/>
        <w:rPr>
          <w:rFonts w:asciiTheme="minorHAnsi" w:hAnsiTheme="minorHAnsi" w:cstheme="minorHAnsi"/>
          <w:sz w:val="26"/>
          <w:szCs w:val="26"/>
        </w:rPr>
      </w:pPr>
    </w:p>
    <w:p w14:paraId="2AFA2290" w14:textId="5367D233" w:rsidR="006454AC" w:rsidRPr="00B021D0" w:rsidRDefault="00D97D09"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rPr>
        <w:t xml:space="preserve">- </w:t>
      </w:r>
      <w:r w:rsidR="006454AC" w:rsidRPr="00B021D0">
        <w:rPr>
          <w:rFonts w:asciiTheme="minorHAnsi" w:eastAsiaTheme="minorEastAsia" w:hAnsiTheme="minorHAnsi" w:cstheme="minorHAnsi"/>
          <w:b/>
          <w:bCs/>
          <w:color w:val="000000" w:themeColor="text1"/>
          <w:kern w:val="24"/>
          <w:sz w:val="26"/>
          <w:szCs w:val="26"/>
        </w:rPr>
        <w:t>A m’assurer que mon enfant souhaite vivre pleinement l’aventure Scout</w:t>
      </w:r>
    </w:p>
    <w:p w14:paraId="50F7C179" w14:textId="4BC61BB8" w:rsidR="00D97D09" w:rsidRPr="00B021D0" w:rsidRDefault="00D97D09"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p>
    <w:p w14:paraId="5B8A3892" w14:textId="714CA60C" w:rsidR="006454AC" w:rsidRPr="00B021D0" w:rsidRDefault="00D97D09" w:rsidP="39410FC1">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rPr>
        <w:t xml:space="preserve">- </w:t>
      </w:r>
      <w:r w:rsidR="006454AC" w:rsidRPr="00B021D0">
        <w:rPr>
          <w:rFonts w:asciiTheme="minorHAnsi" w:eastAsiaTheme="minorEastAsia" w:hAnsiTheme="minorHAnsi" w:cstheme="minorHAnsi"/>
          <w:b/>
          <w:bCs/>
          <w:color w:val="000000" w:themeColor="text1"/>
          <w:kern w:val="24"/>
          <w:sz w:val="26"/>
          <w:szCs w:val="26"/>
        </w:rPr>
        <w:t xml:space="preserve">A respecter les chefs et l’équipe de groupe </w:t>
      </w:r>
      <w:r w:rsidRPr="00B021D0">
        <w:rPr>
          <w:rFonts w:asciiTheme="minorHAnsi" w:eastAsiaTheme="minorEastAsia" w:hAnsiTheme="minorHAnsi" w:cstheme="minorHAnsi"/>
          <w:b/>
          <w:bCs/>
          <w:color w:val="000000" w:themeColor="text1"/>
          <w:kern w:val="24"/>
          <w:sz w:val="26"/>
          <w:szCs w:val="26"/>
        </w:rPr>
        <w:t>(</w:t>
      </w:r>
      <w:proofErr w:type="spellStart"/>
      <w:r w:rsidRPr="00B021D0">
        <w:rPr>
          <w:rFonts w:asciiTheme="minorHAnsi" w:eastAsiaTheme="minorEastAsia" w:hAnsiTheme="minorHAnsi" w:cstheme="minorHAnsi"/>
          <w:b/>
          <w:bCs/>
          <w:color w:val="000000" w:themeColor="text1"/>
          <w:kern w:val="24"/>
          <w:sz w:val="26"/>
          <w:szCs w:val="26"/>
        </w:rPr>
        <w:t>E</w:t>
      </w:r>
      <w:r w:rsidR="006454AC" w:rsidRPr="00B021D0">
        <w:rPr>
          <w:rFonts w:asciiTheme="minorHAnsi" w:eastAsiaTheme="minorEastAsia" w:hAnsiTheme="minorHAnsi" w:cstheme="minorHAnsi"/>
          <w:b/>
          <w:bCs/>
          <w:color w:val="000000" w:themeColor="text1"/>
          <w:kern w:val="24"/>
          <w:sz w:val="26"/>
          <w:szCs w:val="26"/>
        </w:rPr>
        <w:t>tre</w:t>
      </w:r>
      <w:proofErr w:type="spellEnd"/>
      <w:r w:rsidR="006454AC" w:rsidRPr="00B021D0">
        <w:rPr>
          <w:rFonts w:asciiTheme="minorHAnsi" w:eastAsiaTheme="minorEastAsia" w:hAnsiTheme="minorHAnsi" w:cstheme="minorHAnsi"/>
          <w:b/>
          <w:bCs/>
          <w:color w:val="000000" w:themeColor="text1"/>
          <w:kern w:val="24"/>
          <w:sz w:val="26"/>
          <w:szCs w:val="26"/>
        </w:rPr>
        <w:t xml:space="preserve"> à l’heure aux </w:t>
      </w:r>
      <w:proofErr w:type="spellStart"/>
      <w:r w:rsidR="006454AC" w:rsidRPr="00B021D0">
        <w:rPr>
          <w:rFonts w:asciiTheme="minorHAnsi" w:eastAsiaTheme="minorEastAsia" w:hAnsiTheme="minorHAnsi" w:cstheme="minorHAnsi"/>
          <w:b/>
          <w:bCs/>
          <w:color w:val="000000" w:themeColor="text1"/>
          <w:kern w:val="24"/>
          <w:sz w:val="26"/>
          <w:szCs w:val="26"/>
        </w:rPr>
        <w:t>reunions</w:t>
      </w:r>
      <w:proofErr w:type="spellEnd"/>
      <w:r w:rsidR="006454AC" w:rsidRPr="00B021D0">
        <w:rPr>
          <w:rFonts w:asciiTheme="minorHAnsi" w:eastAsiaTheme="minorEastAsia" w:hAnsiTheme="minorHAnsi" w:cstheme="minorHAnsi"/>
          <w:b/>
          <w:bCs/>
          <w:color w:val="000000" w:themeColor="text1"/>
          <w:kern w:val="24"/>
          <w:sz w:val="26"/>
          <w:szCs w:val="26"/>
        </w:rPr>
        <w:t xml:space="preserve">, dire bonjour, faire preuve de politesse, …) </w:t>
      </w:r>
    </w:p>
    <w:p w14:paraId="248B0A9B" w14:textId="77777777" w:rsidR="00D97D09" w:rsidRPr="00B021D0" w:rsidRDefault="00D97D09" w:rsidP="00D97D09">
      <w:pPr>
        <w:pStyle w:val="NormalWeb"/>
        <w:spacing w:before="0" w:beforeAutospacing="0" w:after="0" w:afterAutospacing="0"/>
        <w:rPr>
          <w:rFonts w:asciiTheme="minorHAnsi" w:hAnsiTheme="minorHAnsi" w:cstheme="minorHAnsi"/>
          <w:b/>
          <w:bCs/>
          <w:sz w:val="26"/>
          <w:szCs w:val="26"/>
        </w:rPr>
      </w:pPr>
    </w:p>
    <w:p w14:paraId="60A92742" w14:textId="7C635900" w:rsidR="006454AC" w:rsidRPr="00B021D0" w:rsidRDefault="00D97D09" w:rsidP="7A7C5C85">
      <w:pPr>
        <w:widowControl/>
        <w:suppressAutoHyphens w:val="0"/>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A rappeler à mon enfant l’importance des règles de politesse et de bien vivre ensemble</w:t>
      </w:r>
    </w:p>
    <w:p w14:paraId="0A5A5D13" w14:textId="47B14FFC" w:rsidR="00D97D09" w:rsidRPr="00B021D0" w:rsidRDefault="00D97D09" w:rsidP="006454AC">
      <w:pPr>
        <w:widowControl/>
        <w:suppressAutoHyphens w:val="0"/>
        <w:rPr>
          <w:rFonts w:asciiTheme="minorHAnsi" w:eastAsiaTheme="minorEastAsia" w:hAnsiTheme="minorHAnsi" w:cstheme="minorHAnsi"/>
          <w:b/>
          <w:bCs/>
          <w:color w:val="000000" w:themeColor="text1"/>
          <w:kern w:val="24"/>
          <w:sz w:val="26"/>
          <w:szCs w:val="26"/>
          <w:lang w:eastAsia="fr-FR" w:bidi="ar-SA"/>
        </w:rPr>
      </w:pPr>
    </w:p>
    <w:p w14:paraId="5453F03C" w14:textId="2DE32A8F" w:rsidR="006454AC" w:rsidRPr="00B021D0" w:rsidRDefault="00D97D09" w:rsidP="006454AC">
      <w:pPr>
        <w:widowControl/>
        <w:suppressAutoHyphens w:val="0"/>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A a</w:t>
      </w:r>
      <w:r w:rsidR="006454AC" w:rsidRPr="00B021D0">
        <w:rPr>
          <w:rFonts w:asciiTheme="minorHAnsi" w:eastAsiaTheme="minorEastAsia" w:hAnsiTheme="minorHAnsi" w:cstheme="minorHAnsi"/>
          <w:b/>
          <w:bCs/>
          <w:color w:val="000000" w:themeColor="text1"/>
          <w:kern w:val="24"/>
          <w:sz w:val="26"/>
          <w:szCs w:val="26"/>
          <w:lang w:eastAsia="fr-FR" w:bidi="ar-SA"/>
        </w:rPr>
        <w:t>utoriser les chefs à prendre le téléphone portable de mon enfant en début d’activités et rendus en fin d’activité afin de vivre pleinement le scoutisme.</w:t>
      </w:r>
    </w:p>
    <w:p w14:paraId="65A1071A" w14:textId="77777777" w:rsidR="00D97D09" w:rsidRPr="00B021D0" w:rsidRDefault="00D97D09" w:rsidP="006454AC">
      <w:pPr>
        <w:widowControl/>
        <w:suppressAutoHyphens w:val="0"/>
        <w:rPr>
          <w:rFonts w:asciiTheme="minorHAnsi" w:eastAsia="Times New Roman" w:hAnsiTheme="minorHAnsi" w:cstheme="minorHAnsi"/>
          <w:b/>
          <w:bCs/>
          <w:kern w:val="0"/>
          <w:sz w:val="26"/>
          <w:szCs w:val="26"/>
          <w:lang w:eastAsia="fr-FR" w:bidi="ar-SA"/>
        </w:rPr>
      </w:pPr>
    </w:p>
    <w:p w14:paraId="3333FECC" w14:textId="5A61C309" w:rsidR="006454AC" w:rsidRPr="00B021D0" w:rsidRDefault="00D97D09" w:rsidP="7A7C5C85">
      <w:pPr>
        <w:widowControl/>
        <w:suppressAutoHyphens w:val="0"/>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A permettre à mon enfant de participer aux réunions et week-ends organisés dans l’année, afin de favoriser la cohésion du groupe et la réussite des projets.</w:t>
      </w:r>
    </w:p>
    <w:p w14:paraId="738419EA" w14:textId="77777777" w:rsidR="00D97D09" w:rsidRPr="00B021D0" w:rsidRDefault="00D97D09" w:rsidP="006454AC">
      <w:pPr>
        <w:widowControl/>
        <w:suppressAutoHyphens w:val="0"/>
        <w:rPr>
          <w:rFonts w:asciiTheme="minorHAnsi" w:eastAsia="Times New Roman" w:hAnsiTheme="minorHAnsi" w:cstheme="minorHAnsi"/>
          <w:b/>
          <w:bCs/>
          <w:kern w:val="0"/>
          <w:sz w:val="26"/>
          <w:szCs w:val="26"/>
          <w:lang w:eastAsia="fr-FR" w:bidi="ar-SA"/>
        </w:rPr>
      </w:pPr>
    </w:p>
    <w:p w14:paraId="6CC29925" w14:textId="70A35663" w:rsidR="006454AC" w:rsidRPr="00B021D0" w:rsidRDefault="00D97D09" w:rsidP="006454AC">
      <w:pPr>
        <w:widowControl/>
        <w:suppressAutoHyphens w:val="0"/>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A prévenir les chefs en cas d’absence qui doit être exceptionnelle</w:t>
      </w:r>
    </w:p>
    <w:p w14:paraId="1CA448CE" w14:textId="77777777" w:rsidR="00D97D09" w:rsidRPr="00B021D0" w:rsidRDefault="00D97D09" w:rsidP="006454AC">
      <w:pPr>
        <w:widowControl/>
        <w:suppressAutoHyphens w:val="0"/>
        <w:rPr>
          <w:rFonts w:asciiTheme="minorHAnsi" w:eastAsia="Times New Roman" w:hAnsiTheme="minorHAnsi" w:cstheme="minorHAnsi"/>
          <w:b/>
          <w:bCs/>
          <w:kern w:val="0"/>
          <w:sz w:val="26"/>
          <w:szCs w:val="26"/>
          <w:lang w:eastAsia="fr-FR" w:bidi="ar-SA"/>
        </w:rPr>
      </w:pPr>
    </w:p>
    <w:p w14:paraId="007A13C3" w14:textId="43356F76" w:rsidR="006454AC" w:rsidRPr="00B021D0" w:rsidRDefault="00D97D09" w:rsidP="006454AC">
      <w:pPr>
        <w:widowControl/>
        <w:suppressAutoHyphens w:val="0"/>
        <w:rPr>
          <w:rFonts w:asciiTheme="minorHAnsi" w:eastAsia="Times New Roman" w:hAnsiTheme="minorHAnsi" w:cstheme="minorHAnsi"/>
          <w:b/>
          <w:bCs/>
          <w:kern w:val="0"/>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A prévenir les chefs quand je récupère mon enfant</w:t>
      </w:r>
    </w:p>
    <w:p w14:paraId="6654C1EE" w14:textId="77777777" w:rsidR="006454AC" w:rsidRPr="00B021D0" w:rsidRDefault="006454AC" w:rsidP="006454AC">
      <w:pPr>
        <w:widowControl/>
        <w:suppressAutoHyphens w:val="0"/>
        <w:rPr>
          <w:rFonts w:asciiTheme="minorHAnsi" w:eastAsia="Times New Roman" w:hAnsiTheme="minorHAnsi" w:cstheme="minorHAnsi"/>
          <w:kern w:val="0"/>
          <w:sz w:val="26"/>
          <w:szCs w:val="26"/>
          <w:lang w:eastAsia="fr-FR" w:bidi="ar-SA"/>
        </w:rPr>
      </w:pPr>
      <w:r w:rsidRPr="00B021D0">
        <w:rPr>
          <w:rFonts w:asciiTheme="minorHAnsi" w:eastAsiaTheme="minorEastAsia" w:hAnsiTheme="minorHAnsi" w:cstheme="minorHAnsi"/>
          <w:color w:val="000000" w:themeColor="text1"/>
          <w:kern w:val="24"/>
          <w:sz w:val="26"/>
          <w:szCs w:val="26"/>
          <w:lang w:eastAsia="fr-FR" w:bidi="ar-SA"/>
        </w:rPr>
        <w:tab/>
      </w:r>
    </w:p>
    <w:p w14:paraId="5CA0BA1A" w14:textId="02FF96B2" w:rsidR="006454AC" w:rsidRPr="00B021D0" w:rsidRDefault="00D97D09" w:rsidP="006454AC">
      <w:pPr>
        <w:widowControl/>
        <w:suppressAutoHyphens w:val="0"/>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A s’assurer que mon enfant porte la tenue Scout (la chemise et le foulard) à chaque rencontre organisée par les Scouts</w:t>
      </w:r>
    </w:p>
    <w:p w14:paraId="2244E710" w14:textId="77777777" w:rsidR="00D97D09" w:rsidRPr="00B021D0" w:rsidRDefault="00D97D09" w:rsidP="006454AC">
      <w:pPr>
        <w:widowControl/>
        <w:suppressAutoHyphens w:val="0"/>
        <w:rPr>
          <w:rFonts w:asciiTheme="minorHAnsi" w:eastAsia="Times New Roman" w:hAnsiTheme="minorHAnsi" w:cstheme="minorHAnsi"/>
          <w:kern w:val="0"/>
          <w:sz w:val="26"/>
          <w:szCs w:val="26"/>
          <w:lang w:eastAsia="fr-FR" w:bidi="ar-SA"/>
        </w:rPr>
      </w:pPr>
    </w:p>
    <w:p w14:paraId="01E19048" w14:textId="267AEFE2" w:rsidR="006454AC" w:rsidRPr="00B021D0" w:rsidRDefault="00D97D09" w:rsidP="006454AC">
      <w:pPr>
        <w:rPr>
          <w:rFonts w:asciiTheme="minorHAnsi" w:eastAsiaTheme="minorEastAsia" w:hAnsiTheme="minorHAnsi" w:cstheme="minorHAnsi"/>
          <w:b/>
          <w:bCs/>
          <w:color w:val="000000" w:themeColor="text1"/>
          <w:kern w:val="24"/>
          <w:sz w:val="26"/>
          <w:szCs w:val="26"/>
          <w:lang w:eastAsia="fr-FR" w:bidi="ar-SA"/>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lang w:eastAsia="fr-FR" w:bidi="ar-SA"/>
        </w:rPr>
        <w:t xml:space="preserve">A participer au séchage et/ou à la </w:t>
      </w:r>
      <w:proofErr w:type="spellStart"/>
      <w:r w:rsidR="006454AC" w:rsidRPr="00B021D0">
        <w:rPr>
          <w:rFonts w:asciiTheme="minorHAnsi" w:eastAsiaTheme="minorEastAsia" w:hAnsiTheme="minorHAnsi" w:cstheme="minorHAnsi"/>
          <w:b/>
          <w:bCs/>
          <w:color w:val="000000" w:themeColor="text1"/>
          <w:kern w:val="24"/>
          <w:sz w:val="26"/>
          <w:szCs w:val="26"/>
          <w:lang w:eastAsia="fr-FR" w:bidi="ar-SA"/>
        </w:rPr>
        <w:t>revision</w:t>
      </w:r>
      <w:proofErr w:type="spellEnd"/>
      <w:r w:rsidR="006454AC" w:rsidRPr="00B021D0">
        <w:rPr>
          <w:rFonts w:asciiTheme="minorHAnsi" w:eastAsiaTheme="minorEastAsia" w:hAnsiTheme="minorHAnsi" w:cstheme="minorHAnsi"/>
          <w:b/>
          <w:bCs/>
          <w:color w:val="000000" w:themeColor="text1"/>
          <w:kern w:val="24"/>
          <w:sz w:val="26"/>
          <w:szCs w:val="26"/>
          <w:lang w:eastAsia="fr-FR" w:bidi="ar-SA"/>
        </w:rPr>
        <w:t xml:space="preserve"> de tentes, et/ou aux inventaires et </w:t>
      </w:r>
      <w:r w:rsidRPr="00B021D0">
        <w:rPr>
          <w:rFonts w:asciiTheme="minorHAnsi" w:eastAsiaTheme="minorEastAsia" w:hAnsiTheme="minorHAnsi" w:cstheme="minorHAnsi"/>
          <w:b/>
          <w:bCs/>
          <w:color w:val="000000" w:themeColor="text1"/>
          <w:kern w:val="24"/>
          <w:sz w:val="26"/>
          <w:szCs w:val="26"/>
          <w:lang w:eastAsia="fr-FR" w:bidi="ar-SA"/>
        </w:rPr>
        <w:t>aider</w:t>
      </w:r>
      <w:r w:rsidR="006454AC" w:rsidRPr="00B021D0">
        <w:rPr>
          <w:rFonts w:asciiTheme="minorHAnsi" w:eastAsiaTheme="minorEastAsia" w:hAnsiTheme="minorHAnsi" w:cstheme="minorHAnsi"/>
          <w:b/>
          <w:bCs/>
          <w:color w:val="000000" w:themeColor="text1"/>
          <w:kern w:val="24"/>
          <w:sz w:val="26"/>
          <w:szCs w:val="26"/>
          <w:lang w:eastAsia="fr-FR" w:bidi="ar-SA"/>
        </w:rPr>
        <w:t xml:space="preserve"> à l’organisation de la vie du groupe.</w:t>
      </w:r>
    </w:p>
    <w:p w14:paraId="12D47862" w14:textId="7C1B0FFB" w:rsidR="00D97D09" w:rsidRPr="00B021D0" w:rsidRDefault="00D97D09" w:rsidP="006454AC">
      <w:pPr>
        <w:rPr>
          <w:rFonts w:asciiTheme="minorHAnsi" w:eastAsiaTheme="minorEastAsia" w:hAnsiTheme="minorHAnsi" w:cstheme="minorHAnsi"/>
          <w:b/>
          <w:bCs/>
          <w:color w:val="000000" w:themeColor="text1"/>
          <w:kern w:val="24"/>
          <w:sz w:val="26"/>
          <w:szCs w:val="26"/>
          <w:lang w:eastAsia="fr-FR" w:bidi="ar-SA"/>
        </w:rPr>
      </w:pPr>
    </w:p>
    <w:p w14:paraId="3CDB4A6E" w14:textId="2F457409" w:rsidR="006454AC" w:rsidRPr="00B021D0" w:rsidRDefault="00D97D09" w:rsidP="00D97D09">
      <w:pPr>
        <w:rPr>
          <w:rFonts w:asciiTheme="minorHAnsi" w:eastAsiaTheme="minorEastAsia" w:hAnsiTheme="minorHAnsi" w:cstheme="minorHAnsi"/>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lang w:eastAsia="fr-FR" w:bidi="ar-SA"/>
        </w:rPr>
        <w:t xml:space="preserve">- </w:t>
      </w:r>
      <w:r w:rsidR="006454AC" w:rsidRPr="00B021D0">
        <w:rPr>
          <w:rFonts w:asciiTheme="minorHAnsi" w:eastAsiaTheme="minorEastAsia" w:hAnsiTheme="minorHAnsi" w:cstheme="minorHAnsi"/>
          <w:b/>
          <w:bCs/>
          <w:color w:val="000000" w:themeColor="text1"/>
          <w:kern w:val="24"/>
          <w:sz w:val="26"/>
          <w:szCs w:val="26"/>
        </w:rPr>
        <w:t>A participer au moins deux fois dans l’année aux co-voiturages et transport de matériel</w:t>
      </w:r>
      <w:r w:rsidR="006454AC" w:rsidRPr="00B021D0">
        <w:rPr>
          <w:rFonts w:asciiTheme="minorHAnsi" w:eastAsiaTheme="minorEastAsia" w:hAnsiTheme="minorHAnsi" w:cstheme="minorHAnsi"/>
          <w:color w:val="000000" w:themeColor="text1"/>
          <w:kern w:val="24"/>
          <w:sz w:val="26"/>
          <w:szCs w:val="26"/>
        </w:rPr>
        <w:t>.</w:t>
      </w:r>
    </w:p>
    <w:p w14:paraId="16815623" w14:textId="77777777" w:rsidR="00D97D09" w:rsidRPr="00B021D0" w:rsidRDefault="00D97D09" w:rsidP="00D97D09">
      <w:pPr>
        <w:rPr>
          <w:rFonts w:asciiTheme="minorHAnsi" w:eastAsia="Times New Roman" w:hAnsiTheme="minorHAnsi" w:cstheme="minorHAnsi"/>
          <w:kern w:val="0"/>
          <w:sz w:val="26"/>
          <w:szCs w:val="26"/>
          <w:lang w:eastAsia="fr-FR" w:bidi="ar-SA"/>
        </w:rPr>
      </w:pPr>
    </w:p>
    <w:p w14:paraId="43C33E05" w14:textId="43F5BC83" w:rsidR="006454AC" w:rsidRPr="00B021D0" w:rsidRDefault="00D97D09"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r w:rsidRPr="00B021D0">
        <w:rPr>
          <w:rFonts w:asciiTheme="minorHAnsi" w:eastAsiaTheme="minorEastAsia" w:hAnsiTheme="minorHAnsi" w:cstheme="minorHAnsi"/>
          <w:b/>
          <w:bCs/>
          <w:color w:val="000000" w:themeColor="text1"/>
          <w:kern w:val="24"/>
          <w:sz w:val="26"/>
          <w:szCs w:val="26"/>
        </w:rPr>
        <w:t xml:space="preserve">- </w:t>
      </w:r>
      <w:r w:rsidR="006454AC" w:rsidRPr="00B021D0">
        <w:rPr>
          <w:rFonts w:asciiTheme="minorHAnsi" w:eastAsiaTheme="minorEastAsia" w:hAnsiTheme="minorHAnsi" w:cstheme="minorHAnsi"/>
          <w:b/>
          <w:bCs/>
          <w:color w:val="000000" w:themeColor="text1"/>
          <w:kern w:val="24"/>
          <w:sz w:val="26"/>
          <w:szCs w:val="26"/>
        </w:rPr>
        <w:t>A aider ponctuellement le groupe durant l’année pour les « </w:t>
      </w:r>
      <w:proofErr w:type="spellStart"/>
      <w:r w:rsidR="006454AC" w:rsidRPr="00B021D0">
        <w:rPr>
          <w:rFonts w:asciiTheme="minorHAnsi" w:eastAsiaTheme="minorEastAsia" w:hAnsiTheme="minorHAnsi" w:cstheme="minorHAnsi"/>
          <w:b/>
          <w:bCs/>
          <w:color w:val="000000" w:themeColor="text1"/>
          <w:kern w:val="24"/>
          <w:sz w:val="26"/>
          <w:szCs w:val="26"/>
        </w:rPr>
        <w:t>évenements</w:t>
      </w:r>
      <w:proofErr w:type="spellEnd"/>
      <w:r w:rsidR="006454AC" w:rsidRPr="00B021D0">
        <w:rPr>
          <w:rFonts w:asciiTheme="minorHAnsi" w:eastAsiaTheme="minorEastAsia" w:hAnsiTheme="minorHAnsi" w:cstheme="minorHAnsi"/>
          <w:b/>
          <w:bCs/>
          <w:color w:val="000000" w:themeColor="text1"/>
          <w:kern w:val="24"/>
          <w:sz w:val="26"/>
          <w:szCs w:val="26"/>
        </w:rPr>
        <w:t> » comme par exemple le rangement et/ou réparation du matériel, Run in Lyon, Lumière de Bethléem, messe de la paroisse…).</w:t>
      </w:r>
    </w:p>
    <w:p w14:paraId="454DC0D6" w14:textId="77777777" w:rsidR="00D97D09" w:rsidRPr="00B021D0" w:rsidRDefault="00D97D09" w:rsidP="006454AC">
      <w:pPr>
        <w:pStyle w:val="NormalWeb"/>
        <w:spacing w:before="0" w:beforeAutospacing="0" w:after="0" w:afterAutospacing="0"/>
        <w:rPr>
          <w:rFonts w:asciiTheme="minorHAnsi" w:hAnsiTheme="minorHAnsi" w:cstheme="minorHAnsi"/>
          <w:sz w:val="26"/>
          <w:szCs w:val="26"/>
        </w:rPr>
      </w:pPr>
    </w:p>
    <w:p w14:paraId="342F1A69" w14:textId="34FFF1DD" w:rsidR="006454AC" w:rsidRPr="00B021D0" w:rsidRDefault="00D97D09" w:rsidP="006454AC">
      <w:pPr>
        <w:pStyle w:val="NormalWeb"/>
        <w:spacing w:before="0" w:beforeAutospacing="0" w:after="0" w:afterAutospacing="0"/>
        <w:rPr>
          <w:rFonts w:asciiTheme="minorHAnsi" w:hAnsiTheme="minorHAnsi" w:cstheme="minorHAnsi"/>
          <w:sz w:val="26"/>
          <w:szCs w:val="26"/>
        </w:rPr>
      </w:pPr>
      <w:r w:rsidRPr="00B021D0">
        <w:rPr>
          <w:rFonts w:asciiTheme="minorHAnsi" w:eastAsiaTheme="minorEastAsia" w:hAnsiTheme="minorHAnsi" w:cstheme="minorHAnsi"/>
          <w:b/>
          <w:bCs/>
          <w:color w:val="000000" w:themeColor="text1"/>
          <w:kern w:val="24"/>
          <w:sz w:val="26"/>
          <w:szCs w:val="26"/>
        </w:rPr>
        <w:t xml:space="preserve">- </w:t>
      </w:r>
      <w:r w:rsidR="006454AC" w:rsidRPr="00B021D0">
        <w:rPr>
          <w:rFonts w:asciiTheme="minorHAnsi" w:eastAsiaTheme="minorEastAsia" w:hAnsiTheme="minorHAnsi" w:cstheme="minorHAnsi"/>
          <w:b/>
          <w:bCs/>
          <w:color w:val="000000" w:themeColor="text1"/>
          <w:kern w:val="24"/>
          <w:sz w:val="26"/>
          <w:szCs w:val="26"/>
        </w:rPr>
        <w:t xml:space="preserve">A respecter les dates de retours des documents et </w:t>
      </w:r>
      <w:proofErr w:type="spellStart"/>
      <w:r w:rsidR="006454AC" w:rsidRPr="00B021D0">
        <w:rPr>
          <w:rFonts w:asciiTheme="minorHAnsi" w:eastAsiaTheme="minorEastAsia" w:hAnsiTheme="minorHAnsi" w:cstheme="minorHAnsi"/>
          <w:b/>
          <w:bCs/>
          <w:color w:val="000000" w:themeColor="text1"/>
          <w:kern w:val="24"/>
          <w:sz w:val="26"/>
          <w:szCs w:val="26"/>
        </w:rPr>
        <w:t>réglements</w:t>
      </w:r>
      <w:proofErr w:type="spellEnd"/>
      <w:r w:rsidR="006454AC" w:rsidRPr="00B021D0">
        <w:rPr>
          <w:rFonts w:asciiTheme="minorHAnsi" w:eastAsiaTheme="minorEastAsia" w:hAnsiTheme="minorHAnsi" w:cstheme="minorHAnsi"/>
          <w:b/>
          <w:bCs/>
          <w:color w:val="000000" w:themeColor="text1"/>
          <w:kern w:val="24"/>
          <w:sz w:val="26"/>
          <w:szCs w:val="26"/>
        </w:rPr>
        <w:t>.</w:t>
      </w:r>
    </w:p>
    <w:p w14:paraId="2D875908" w14:textId="77777777" w:rsidR="00D97D09" w:rsidRPr="00B021D0" w:rsidRDefault="00D97D09" w:rsidP="006454AC">
      <w:pPr>
        <w:pStyle w:val="NormalWeb"/>
        <w:spacing w:before="0" w:beforeAutospacing="0" w:after="0" w:afterAutospacing="0"/>
        <w:rPr>
          <w:rFonts w:asciiTheme="minorHAnsi" w:eastAsiaTheme="minorEastAsia" w:hAnsiTheme="minorHAnsi" w:cstheme="minorHAnsi"/>
          <w:b/>
          <w:bCs/>
          <w:color w:val="000000" w:themeColor="text1"/>
          <w:kern w:val="24"/>
          <w:sz w:val="26"/>
          <w:szCs w:val="26"/>
        </w:rPr>
      </w:pPr>
    </w:p>
    <w:p w14:paraId="0E150AC2" w14:textId="1778D466" w:rsidR="006454AC" w:rsidRPr="00B021D0" w:rsidRDefault="00D97D09" w:rsidP="006454AC">
      <w:pPr>
        <w:pStyle w:val="NormalWeb"/>
        <w:spacing w:before="0" w:beforeAutospacing="0" w:after="0" w:afterAutospacing="0"/>
        <w:rPr>
          <w:rFonts w:asciiTheme="minorHAnsi" w:hAnsiTheme="minorHAnsi" w:cstheme="minorHAnsi"/>
          <w:b/>
          <w:bCs/>
          <w:sz w:val="26"/>
          <w:szCs w:val="26"/>
        </w:rPr>
      </w:pPr>
      <w:r w:rsidRPr="00B021D0">
        <w:rPr>
          <w:rFonts w:asciiTheme="minorHAnsi" w:eastAsiaTheme="minorEastAsia" w:hAnsiTheme="minorHAnsi" w:cstheme="minorHAnsi"/>
          <w:b/>
          <w:bCs/>
          <w:color w:val="000000" w:themeColor="text1"/>
          <w:kern w:val="24"/>
          <w:sz w:val="26"/>
          <w:szCs w:val="26"/>
        </w:rPr>
        <w:t xml:space="preserve">- </w:t>
      </w:r>
      <w:r w:rsidR="006454AC" w:rsidRPr="00B021D0">
        <w:rPr>
          <w:rFonts w:asciiTheme="minorHAnsi" w:eastAsiaTheme="minorEastAsia" w:hAnsiTheme="minorHAnsi" w:cstheme="minorHAnsi"/>
          <w:b/>
          <w:bCs/>
          <w:color w:val="000000" w:themeColor="text1"/>
          <w:kern w:val="24"/>
          <w:sz w:val="26"/>
          <w:szCs w:val="26"/>
        </w:rPr>
        <w:t>A prévenir l’un des chefs si le coût de certaines activités me semble trop élevé pour le budget familial afin qu’une solution soit trouvée pour ne pas pénaliser mon enfant. </w:t>
      </w:r>
    </w:p>
    <w:p w14:paraId="34B9991D" w14:textId="77777777" w:rsidR="006454AC" w:rsidRPr="00B021D0" w:rsidRDefault="006454AC" w:rsidP="006454AC">
      <w:pPr>
        <w:rPr>
          <w:rFonts w:asciiTheme="minorHAnsi" w:hAnsiTheme="minorHAnsi" w:cstheme="minorHAnsi"/>
          <w:b/>
          <w:bCs/>
          <w:sz w:val="26"/>
          <w:szCs w:val="26"/>
        </w:rPr>
      </w:pPr>
    </w:p>
    <w:p w14:paraId="5E5E0BC7" w14:textId="394A1556" w:rsidR="006454AC" w:rsidRPr="00B021D0" w:rsidRDefault="006454AC">
      <w:pPr>
        <w:rPr>
          <w:rFonts w:asciiTheme="minorHAnsi" w:hAnsiTheme="minorHAnsi" w:cstheme="minorHAnsi"/>
          <w:sz w:val="26"/>
          <w:szCs w:val="26"/>
        </w:rPr>
      </w:pPr>
    </w:p>
    <w:p w14:paraId="6A2156E3" w14:textId="1C0F29B8" w:rsidR="00D97D09" w:rsidRPr="00B021D0" w:rsidRDefault="00D97D09">
      <w:pPr>
        <w:rPr>
          <w:rFonts w:asciiTheme="minorHAnsi" w:hAnsiTheme="minorHAnsi" w:cstheme="minorHAnsi"/>
          <w:sz w:val="26"/>
          <w:szCs w:val="26"/>
        </w:rPr>
      </w:pPr>
    </w:p>
    <w:p w14:paraId="04F00D98" w14:textId="084643CF" w:rsidR="00895563" w:rsidRPr="00B021D0" w:rsidRDefault="00895563">
      <w:pPr>
        <w:rPr>
          <w:rFonts w:asciiTheme="minorHAnsi" w:hAnsiTheme="minorHAnsi" w:cstheme="minorHAnsi"/>
          <w:sz w:val="26"/>
          <w:szCs w:val="26"/>
        </w:rPr>
      </w:pPr>
    </w:p>
    <w:p w14:paraId="4FEB2D93" w14:textId="5A0DAE81" w:rsidR="00895563" w:rsidRPr="00B021D0" w:rsidRDefault="00895563">
      <w:pPr>
        <w:rPr>
          <w:rFonts w:asciiTheme="minorHAnsi" w:hAnsiTheme="minorHAnsi" w:cstheme="minorHAnsi"/>
          <w:sz w:val="26"/>
          <w:szCs w:val="26"/>
        </w:rPr>
      </w:pPr>
      <w:r w:rsidRPr="00B021D0">
        <w:rPr>
          <w:rFonts w:asciiTheme="minorHAnsi" w:hAnsiTheme="minorHAnsi" w:cstheme="minorHAnsi"/>
          <w:sz w:val="26"/>
          <w:szCs w:val="26"/>
        </w:rPr>
        <w:t>Date :</w:t>
      </w:r>
    </w:p>
    <w:p w14:paraId="1C484482" w14:textId="77777777" w:rsidR="00895563" w:rsidRPr="00B021D0" w:rsidRDefault="00895563">
      <w:pPr>
        <w:rPr>
          <w:rFonts w:asciiTheme="minorHAnsi" w:hAnsiTheme="minorHAnsi" w:cstheme="minorHAnsi"/>
          <w:sz w:val="26"/>
          <w:szCs w:val="26"/>
        </w:rPr>
      </w:pPr>
    </w:p>
    <w:p w14:paraId="372EB9AE" w14:textId="77FC11EA" w:rsidR="00895563" w:rsidRPr="00B021D0" w:rsidRDefault="00895563">
      <w:pPr>
        <w:rPr>
          <w:rFonts w:asciiTheme="minorHAnsi" w:hAnsiTheme="minorHAnsi" w:cstheme="minorHAnsi"/>
          <w:sz w:val="26"/>
          <w:szCs w:val="26"/>
        </w:rPr>
      </w:pPr>
      <w:r w:rsidRPr="00B021D0">
        <w:rPr>
          <w:rFonts w:asciiTheme="minorHAnsi" w:hAnsiTheme="minorHAnsi" w:cstheme="minorHAnsi"/>
          <w:sz w:val="26"/>
          <w:szCs w:val="26"/>
        </w:rPr>
        <w:t xml:space="preserve">Nom : </w:t>
      </w:r>
    </w:p>
    <w:p w14:paraId="07E2E1F6" w14:textId="77777777" w:rsidR="00895563" w:rsidRPr="00B021D0" w:rsidRDefault="00895563">
      <w:pPr>
        <w:rPr>
          <w:rFonts w:asciiTheme="minorHAnsi" w:hAnsiTheme="minorHAnsi" w:cstheme="minorHAnsi"/>
          <w:sz w:val="26"/>
          <w:szCs w:val="26"/>
        </w:rPr>
      </w:pPr>
    </w:p>
    <w:p w14:paraId="6A007B88" w14:textId="1B78E481" w:rsidR="00895563" w:rsidRPr="00B021D0" w:rsidRDefault="00895563">
      <w:pPr>
        <w:rPr>
          <w:rFonts w:asciiTheme="minorHAnsi" w:hAnsiTheme="minorHAnsi" w:cstheme="minorHAnsi"/>
          <w:sz w:val="26"/>
          <w:szCs w:val="26"/>
        </w:rPr>
      </w:pPr>
      <w:r w:rsidRPr="00B021D0">
        <w:rPr>
          <w:rFonts w:asciiTheme="minorHAnsi" w:hAnsiTheme="minorHAnsi" w:cstheme="minorHAnsi"/>
          <w:sz w:val="26"/>
          <w:szCs w:val="26"/>
        </w:rPr>
        <w:t>Signature :</w:t>
      </w:r>
    </w:p>
    <w:sectPr w:rsidR="00895563" w:rsidRPr="00B021D0" w:rsidSect="00744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D8"/>
    <w:rsid w:val="002812CD"/>
    <w:rsid w:val="006454AC"/>
    <w:rsid w:val="00713817"/>
    <w:rsid w:val="00715990"/>
    <w:rsid w:val="007440A8"/>
    <w:rsid w:val="00895563"/>
    <w:rsid w:val="00952CBE"/>
    <w:rsid w:val="00A71C5A"/>
    <w:rsid w:val="00B00BC0"/>
    <w:rsid w:val="00B021D0"/>
    <w:rsid w:val="00C87DD8"/>
    <w:rsid w:val="00D97D09"/>
    <w:rsid w:val="00E0364D"/>
    <w:rsid w:val="00E37DE1"/>
    <w:rsid w:val="00F93190"/>
    <w:rsid w:val="1CC3CDA3"/>
    <w:rsid w:val="39410FC1"/>
    <w:rsid w:val="7A7C5C85"/>
    <w:rsid w:val="7E1B30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596B"/>
  <w15:chartTrackingRefBased/>
  <w15:docId w15:val="{99770B4A-9EC2-4A82-81F1-5D8443FE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17"/>
    <w:pPr>
      <w:widowControl w:val="0"/>
      <w:suppressAutoHyphens/>
    </w:pPr>
    <w:rPr>
      <w:rFonts w:eastAsia="SimSu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817"/>
    <w:pPr>
      <w:ind w:left="708"/>
    </w:pPr>
    <w:rPr>
      <w:rFonts w:cs="Mangal"/>
      <w:szCs w:val="21"/>
    </w:rPr>
  </w:style>
  <w:style w:type="paragraph" w:customStyle="1" w:styleId="paragraph">
    <w:name w:val="paragraph"/>
    <w:basedOn w:val="Normal"/>
    <w:rsid w:val="007440A8"/>
    <w:pPr>
      <w:widowControl/>
      <w:suppressAutoHyphens w:val="0"/>
      <w:spacing w:before="100" w:beforeAutospacing="1" w:after="100" w:afterAutospacing="1"/>
    </w:pPr>
    <w:rPr>
      <w:rFonts w:eastAsia="Times New Roman" w:cs="Times New Roman"/>
      <w:kern w:val="0"/>
      <w:lang w:eastAsia="fr-FR" w:bidi="ar-SA"/>
    </w:rPr>
  </w:style>
  <w:style w:type="character" w:customStyle="1" w:styleId="normaltextrun">
    <w:name w:val="normaltextrun"/>
    <w:basedOn w:val="Policepardfaut"/>
    <w:rsid w:val="007440A8"/>
  </w:style>
  <w:style w:type="character" w:customStyle="1" w:styleId="eop">
    <w:name w:val="eop"/>
    <w:basedOn w:val="Policepardfaut"/>
    <w:rsid w:val="007440A8"/>
  </w:style>
  <w:style w:type="paragraph" w:styleId="NormalWeb">
    <w:name w:val="Normal (Web)"/>
    <w:basedOn w:val="Normal"/>
    <w:uiPriority w:val="99"/>
    <w:unhideWhenUsed/>
    <w:rsid w:val="006454AC"/>
    <w:pPr>
      <w:widowControl/>
      <w:suppressAutoHyphens w:val="0"/>
      <w:spacing w:before="100" w:beforeAutospacing="1" w:after="100" w:afterAutospacing="1"/>
    </w:pPr>
    <w:rPr>
      <w:rFonts w:eastAsia="Times New Roman" w:cs="Times New Roman"/>
      <w:kern w:val="0"/>
      <w:lang w:eastAsia="fr-FR" w:bidi="ar-SA"/>
    </w:rPr>
  </w:style>
  <w:style w:type="character" w:customStyle="1" w:styleId="bcx0">
    <w:name w:val="bcx0"/>
    <w:basedOn w:val="Policepardfaut"/>
    <w:rsid w:val="00B0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02003">
      <w:bodyDiv w:val="1"/>
      <w:marLeft w:val="0"/>
      <w:marRight w:val="0"/>
      <w:marTop w:val="0"/>
      <w:marBottom w:val="0"/>
      <w:divBdr>
        <w:top w:val="none" w:sz="0" w:space="0" w:color="auto"/>
        <w:left w:val="none" w:sz="0" w:space="0" w:color="auto"/>
        <w:bottom w:val="none" w:sz="0" w:space="0" w:color="auto"/>
        <w:right w:val="none" w:sz="0" w:space="0" w:color="auto"/>
      </w:divBdr>
    </w:div>
    <w:div w:id="358287171">
      <w:bodyDiv w:val="1"/>
      <w:marLeft w:val="0"/>
      <w:marRight w:val="0"/>
      <w:marTop w:val="0"/>
      <w:marBottom w:val="0"/>
      <w:divBdr>
        <w:top w:val="none" w:sz="0" w:space="0" w:color="auto"/>
        <w:left w:val="none" w:sz="0" w:space="0" w:color="auto"/>
        <w:bottom w:val="none" w:sz="0" w:space="0" w:color="auto"/>
        <w:right w:val="none" w:sz="0" w:space="0" w:color="auto"/>
      </w:divBdr>
      <w:divsChild>
        <w:div w:id="1763914402">
          <w:marLeft w:val="0"/>
          <w:marRight w:val="0"/>
          <w:marTop w:val="0"/>
          <w:marBottom w:val="0"/>
          <w:divBdr>
            <w:top w:val="none" w:sz="0" w:space="0" w:color="auto"/>
            <w:left w:val="none" w:sz="0" w:space="0" w:color="auto"/>
            <w:bottom w:val="none" w:sz="0" w:space="0" w:color="auto"/>
            <w:right w:val="none" w:sz="0" w:space="0" w:color="auto"/>
          </w:divBdr>
          <w:divsChild>
            <w:div w:id="780883944">
              <w:marLeft w:val="0"/>
              <w:marRight w:val="0"/>
              <w:marTop w:val="0"/>
              <w:marBottom w:val="0"/>
              <w:divBdr>
                <w:top w:val="none" w:sz="0" w:space="0" w:color="auto"/>
                <w:left w:val="none" w:sz="0" w:space="0" w:color="auto"/>
                <w:bottom w:val="none" w:sz="0" w:space="0" w:color="auto"/>
                <w:right w:val="none" w:sz="0" w:space="0" w:color="auto"/>
              </w:divBdr>
            </w:div>
            <w:div w:id="2063597762">
              <w:marLeft w:val="0"/>
              <w:marRight w:val="0"/>
              <w:marTop w:val="0"/>
              <w:marBottom w:val="0"/>
              <w:divBdr>
                <w:top w:val="none" w:sz="0" w:space="0" w:color="auto"/>
                <w:left w:val="none" w:sz="0" w:space="0" w:color="auto"/>
                <w:bottom w:val="none" w:sz="0" w:space="0" w:color="auto"/>
                <w:right w:val="none" w:sz="0" w:space="0" w:color="auto"/>
              </w:divBdr>
            </w:div>
            <w:div w:id="446125379">
              <w:marLeft w:val="0"/>
              <w:marRight w:val="0"/>
              <w:marTop w:val="0"/>
              <w:marBottom w:val="0"/>
              <w:divBdr>
                <w:top w:val="none" w:sz="0" w:space="0" w:color="auto"/>
                <w:left w:val="none" w:sz="0" w:space="0" w:color="auto"/>
                <w:bottom w:val="none" w:sz="0" w:space="0" w:color="auto"/>
                <w:right w:val="none" w:sz="0" w:space="0" w:color="auto"/>
              </w:divBdr>
            </w:div>
            <w:div w:id="4080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756">
      <w:bodyDiv w:val="1"/>
      <w:marLeft w:val="0"/>
      <w:marRight w:val="0"/>
      <w:marTop w:val="0"/>
      <w:marBottom w:val="0"/>
      <w:divBdr>
        <w:top w:val="none" w:sz="0" w:space="0" w:color="auto"/>
        <w:left w:val="none" w:sz="0" w:space="0" w:color="auto"/>
        <w:bottom w:val="none" w:sz="0" w:space="0" w:color="auto"/>
        <w:right w:val="none" w:sz="0" w:space="0" w:color="auto"/>
      </w:divBdr>
    </w:div>
    <w:div w:id="966085244">
      <w:bodyDiv w:val="1"/>
      <w:marLeft w:val="0"/>
      <w:marRight w:val="0"/>
      <w:marTop w:val="0"/>
      <w:marBottom w:val="0"/>
      <w:divBdr>
        <w:top w:val="none" w:sz="0" w:space="0" w:color="auto"/>
        <w:left w:val="none" w:sz="0" w:space="0" w:color="auto"/>
        <w:bottom w:val="none" w:sz="0" w:space="0" w:color="auto"/>
        <w:right w:val="none" w:sz="0" w:space="0" w:color="auto"/>
      </w:divBdr>
    </w:div>
    <w:div w:id="1722750421">
      <w:bodyDiv w:val="1"/>
      <w:marLeft w:val="0"/>
      <w:marRight w:val="0"/>
      <w:marTop w:val="0"/>
      <w:marBottom w:val="0"/>
      <w:divBdr>
        <w:top w:val="none" w:sz="0" w:space="0" w:color="auto"/>
        <w:left w:val="none" w:sz="0" w:space="0" w:color="auto"/>
        <w:bottom w:val="none" w:sz="0" w:space="0" w:color="auto"/>
        <w:right w:val="none" w:sz="0" w:space="0" w:color="auto"/>
      </w:divBdr>
    </w:div>
    <w:div w:id="1850102440">
      <w:bodyDiv w:val="1"/>
      <w:marLeft w:val="0"/>
      <w:marRight w:val="0"/>
      <w:marTop w:val="0"/>
      <w:marBottom w:val="0"/>
      <w:divBdr>
        <w:top w:val="none" w:sz="0" w:space="0" w:color="auto"/>
        <w:left w:val="none" w:sz="0" w:space="0" w:color="auto"/>
        <w:bottom w:val="none" w:sz="0" w:space="0" w:color="auto"/>
        <w:right w:val="none" w:sz="0" w:space="0" w:color="auto"/>
      </w:divBdr>
      <w:divsChild>
        <w:div w:id="1405448374">
          <w:marLeft w:val="0"/>
          <w:marRight w:val="0"/>
          <w:marTop w:val="0"/>
          <w:marBottom w:val="0"/>
          <w:divBdr>
            <w:top w:val="none" w:sz="0" w:space="0" w:color="auto"/>
            <w:left w:val="none" w:sz="0" w:space="0" w:color="auto"/>
            <w:bottom w:val="none" w:sz="0" w:space="0" w:color="auto"/>
            <w:right w:val="none" w:sz="0" w:space="0" w:color="auto"/>
          </w:divBdr>
        </w:div>
        <w:div w:id="60353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sgdf.fr/portes-de-la-domb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45754-2899-4D9B-8009-82865127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3027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DUMAS</dc:creator>
  <cp:keywords/>
  <dc:description/>
  <cp:lastModifiedBy>Renaud Angleys</cp:lastModifiedBy>
  <cp:revision>2</cp:revision>
  <dcterms:created xsi:type="dcterms:W3CDTF">2022-09-11T16:54:00Z</dcterms:created>
  <dcterms:modified xsi:type="dcterms:W3CDTF">2022-09-11T16:54:00Z</dcterms:modified>
</cp:coreProperties>
</file>