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98" w:rsidRPr="002B3B7C" w:rsidRDefault="0080250E" w:rsidP="002B3B7C">
      <w:pPr>
        <w:jc w:val="center"/>
        <w:rPr>
          <w:rFonts w:ascii="Arial Narrow" w:hAnsi="Arial Narrow"/>
          <w:sz w:val="40"/>
          <w:szCs w:val="40"/>
        </w:rPr>
      </w:pPr>
      <w:r w:rsidRPr="002B3B7C">
        <w:rPr>
          <w:rFonts w:ascii="Arial Narrow" w:hAnsi="Arial Narrow"/>
          <w:sz w:val="40"/>
          <w:szCs w:val="40"/>
        </w:rPr>
        <w:t>Formation BAFA</w:t>
      </w:r>
      <w:r w:rsidR="000833C9">
        <w:rPr>
          <w:rFonts w:ascii="Arial Narrow" w:hAnsi="Arial Narrow"/>
          <w:sz w:val="40"/>
          <w:szCs w:val="40"/>
        </w:rPr>
        <w:t>/BAFD</w:t>
      </w:r>
    </w:p>
    <w:p w:rsidR="0080250E" w:rsidRDefault="0080250E"/>
    <w:p w:rsidR="0080250E" w:rsidRPr="002B3B7C" w:rsidRDefault="0080250E" w:rsidP="0080250E">
      <w:pPr>
        <w:spacing w:before="100" w:beforeAutospacing="1" w:after="225" w:line="336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2B3B7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fr-FR"/>
        </w:rPr>
        <w:t>Le brevet d’aptitude aux fonctions d’animateur (BAFA) et le brevet d’aptitude aux fonctions de directeur (BAFD) sont des diplômes qui permettent d’encadrer à titre non professionnel, de façon occasionnelle, des enfants et des adolescents en accueils collectifs de mineurs.</w:t>
      </w:r>
    </w:p>
    <w:p w:rsidR="0080250E" w:rsidRPr="002B3B7C" w:rsidRDefault="0080250E" w:rsidP="0080250E">
      <w:pPr>
        <w:spacing w:before="100" w:beforeAutospacing="1" w:line="336" w:lineRule="auto"/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</w:pPr>
      <w:r w:rsidRPr="002B3B7C">
        <w:rPr>
          <w:rFonts w:ascii="Arial Narrow" w:eastAsia="Times New Roman" w:hAnsi="Arial Narrow" w:cs="Arial"/>
          <w:color w:val="333333"/>
          <w:sz w:val="24"/>
          <w:szCs w:val="24"/>
          <w:lang w:eastAsia="fr-FR"/>
        </w:rPr>
        <w:t>Les sessions de formation conduisant à la délivrance du BAFA et du BAFD sont organisées par des organismes de formation habilités par décision du ministre chargé de la jeunesse.</w:t>
      </w:r>
    </w:p>
    <w:p w:rsidR="00F16C4E" w:rsidRPr="00D759E3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F79646" w:themeColor="accent6"/>
          <w:sz w:val="24"/>
          <w:szCs w:val="24"/>
        </w:rPr>
      </w:pPr>
      <w:r w:rsidRPr="002B3B7C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Pr="00D759E3">
        <w:rPr>
          <w:rFonts w:ascii="Arial Narrow" w:hAnsi="Arial Narrow" w:cs="BodoniStd-BoldCondensed"/>
          <w:b/>
          <w:bCs/>
          <w:color w:val="F79646" w:themeColor="accent6"/>
          <w:sz w:val="24"/>
          <w:szCs w:val="24"/>
        </w:rPr>
        <w:t>Conditions d’accès A LA FORMATION</w:t>
      </w:r>
      <w:r w:rsidR="000833C9" w:rsidRPr="00D759E3">
        <w:rPr>
          <w:rFonts w:ascii="Arial Narrow" w:hAnsi="Arial Narrow" w:cs="BodoniStd-BoldCondensed"/>
          <w:b/>
          <w:bCs/>
          <w:color w:val="F79646" w:themeColor="accent6"/>
          <w:sz w:val="24"/>
          <w:szCs w:val="24"/>
        </w:rPr>
        <w:t xml:space="preserve">  BAFA</w:t>
      </w:r>
    </w:p>
    <w:p w:rsidR="0080250E" w:rsidRPr="002B3B7C" w:rsidRDefault="00F16C4E" w:rsidP="00F16C4E">
      <w:pPr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Le candidat doit avoir 17 ans révolus, sans possibilité de dérogation.</w:t>
      </w:r>
    </w:p>
    <w:p w:rsidR="002B3B7C" w:rsidRDefault="002B3B7C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  <w:r>
        <w:rPr>
          <w:rFonts w:ascii="Arial Narrow" w:hAnsi="Arial Narrow" w:cs="BodoniStd-BoldCondensed"/>
          <w:b/>
          <w:bCs/>
          <w:color w:val="0000CD"/>
          <w:sz w:val="24"/>
          <w:szCs w:val="24"/>
        </w:rPr>
        <w:t>Format</w:t>
      </w:r>
      <w:r w:rsidR="00F16C4E" w:rsidRPr="002B3B7C">
        <w:rPr>
          <w:rFonts w:ascii="Arial Narrow" w:hAnsi="Arial Narrow" w:cs="BodoniStd-BoldCondensed"/>
          <w:b/>
          <w:bCs/>
          <w:color w:val="0000CD"/>
          <w:sz w:val="24"/>
          <w:szCs w:val="24"/>
        </w:rPr>
        <w:t>ion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0000CD"/>
          <w:sz w:val="24"/>
          <w:szCs w:val="24"/>
          <w:u w:val="single"/>
        </w:rPr>
      </w:pPr>
      <w:r w:rsidRPr="002B3B7C">
        <w:rPr>
          <w:rFonts w:ascii="Arial Narrow" w:hAnsi="Arial Narrow" w:cs="EuropeanPi-Four"/>
          <w:color w:val="CD00FF"/>
          <w:sz w:val="24"/>
          <w:szCs w:val="24"/>
        </w:rPr>
        <w:t xml:space="preserve"> </w:t>
      </w:r>
      <w:r w:rsidRPr="002B3B7C">
        <w:rPr>
          <w:rFonts w:ascii="Arial Narrow" w:hAnsi="Arial Narrow" w:cs="HelveticaNeueLTStd-BdCn"/>
          <w:color w:val="000000"/>
          <w:sz w:val="24"/>
          <w:szCs w:val="24"/>
          <w:u w:val="single"/>
        </w:rPr>
        <w:t>Les étapes de la formation :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Celle-ci est composée de 3 étapes (2 sessions théoriques et 1 stage pratique) se déroulant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obligatoirement dans l’ordre suivant :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1/ </w:t>
      </w:r>
      <w:r w:rsidRPr="002B3B7C">
        <w:rPr>
          <w:rFonts w:ascii="Arial Narrow" w:hAnsi="Arial Narrow" w:cs="HelveticaNeueLTStd-BdCn"/>
          <w:color w:val="000000"/>
          <w:sz w:val="24"/>
          <w:szCs w:val="24"/>
        </w:rPr>
        <w:t xml:space="preserve">Session de formation générale </w:t>
      </w:r>
      <w:r w:rsidRPr="002B3B7C">
        <w:rPr>
          <w:rFonts w:ascii="Arial Narrow" w:hAnsi="Arial Narrow" w:cs="HelveticaNeueLTStd-Cn"/>
          <w:color w:val="000000"/>
          <w:sz w:val="24"/>
          <w:szCs w:val="24"/>
        </w:rPr>
        <w:t>(8 jours)</w:t>
      </w:r>
    </w:p>
    <w:p w:rsidR="00F16C4E" w:rsidRPr="00DF5C21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2/ </w:t>
      </w:r>
      <w:r w:rsidRPr="00DF5C21">
        <w:rPr>
          <w:rFonts w:ascii="Arial Narrow" w:hAnsi="Arial Narrow" w:cs="HelveticaNeueLTStd-BdCn"/>
          <w:sz w:val="24"/>
          <w:szCs w:val="24"/>
        </w:rPr>
        <w:t xml:space="preserve">Stage pratique </w:t>
      </w:r>
      <w:r w:rsidRPr="00DF5C21">
        <w:rPr>
          <w:rFonts w:ascii="Arial Narrow" w:hAnsi="Arial Narrow" w:cs="HelveticaNeueLTStd-Cn"/>
          <w:sz w:val="24"/>
          <w:szCs w:val="24"/>
        </w:rPr>
        <w:t>(14 jours). Il est conseillé au candidat de commencer sa recherche de lieu de stage</w:t>
      </w:r>
    </w:p>
    <w:p w:rsidR="00F16C4E" w:rsidRPr="00DF5C21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Cn"/>
          <w:sz w:val="24"/>
          <w:szCs w:val="24"/>
        </w:rPr>
        <w:t>pratique en début de formation.</w:t>
      </w:r>
    </w:p>
    <w:p w:rsidR="00F16C4E" w:rsidRPr="00DF5C21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3/ </w:t>
      </w:r>
      <w:r w:rsidRPr="00DF5C21">
        <w:rPr>
          <w:rFonts w:ascii="Arial Narrow" w:hAnsi="Arial Narrow" w:cs="HelveticaNeueLTStd-BdCn"/>
          <w:sz w:val="24"/>
          <w:szCs w:val="24"/>
        </w:rPr>
        <w:t xml:space="preserve">Session d’approfondissement </w:t>
      </w:r>
      <w:r w:rsidRPr="00DF5C21">
        <w:rPr>
          <w:rFonts w:ascii="Arial Narrow" w:hAnsi="Arial Narrow" w:cs="HelveticaNeueLTStd-Cn"/>
          <w:sz w:val="24"/>
          <w:szCs w:val="24"/>
        </w:rPr>
        <w:t xml:space="preserve">(6 jours) ou </w:t>
      </w:r>
      <w:r w:rsidRPr="00DF5C21">
        <w:rPr>
          <w:rFonts w:ascii="Arial Narrow" w:hAnsi="Arial Narrow" w:cs="HelveticaNeueLTStd-BdCn"/>
          <w:sz w:val="24"/>
          <w:szCs w:val="24"/>
        </w:rPr>
        <w:t xml:space="preserve">de qualification </w:t>
      </w:r>
      <w:r w:rsidRPr="00DF5C21">
        <w:rPr>
          <w:rFonts w:ascii="Arial Narrow" w:hAnsi="Arial Narrow" w:cs="HelveticaNeueLTStd-Cn"/>
          <w:sz w:val="24"/>
          <w:szCs w:val="24"/>
        </w:rPr>
        <w:t>(8 jours)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La session de qualification a pour but d’obtenir des prérogatives d’exercice dans un domaine spécialisé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(voile, canoë-kayak, loisirs motorisés et surveillance des baignades).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BdCn"/>
          <w:color w:val="000000"/>
          <w:sz w:val="24"/>
          <w:szCs w:val="24"/>
          <w:u w:val="single"/>
        </w:rPr>
      </w:pPr>
      <w:r w:rsidRPr="002B3B7C">
        <w:rPr>
          <w:rFonts w:ascii="Arial Narrow" w:hAnsi="Arial Narrow" w:cs="EuropeanPi-Four"/>
          <w:color w:val="CD00FF"/>
          <w:sz w:val="24"/>
          <w:szCs w:val="24"/>
          <w:u w:val="single"/>
        </w:rPr>
        <w:t xml:space="preserve"> </w:t>
      </w:r>
      <w:r w:rsidRPr="002B3B7C">
        <w:rPr>
          <w:rFonts w:ascii="Arial Narrow" w:hAnsi="Arial Narrow" w:cs="HelveticaNeueLTStd-BdCn"/>
          <w:color w:val="000000"/>
          <w:sz w:val="24"/>
          <w:szCs w:val="24"/>
          <w:u w:val="single"/>
        </w:rPr>
        <w:t>Délai de formation :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La durée totale de la formation ne peut excéder 30 mois, sous peine de perdre le bénéfice des sessions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ou stages déjà effectué(e)s.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Le directeur départemental (DDCS - DDCSPP) du département de résidence du candidat peut accorder</w:t>
      </w:r>
    </w:p>
    <w:p w:rsidR="00F16C4E" w:rsidRDefault="00F16C4E" w:rsidP="002B3B7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à ce dernier une prorogation d’un an maximum, si le candidat est en mesure de justifier d’un empêchement.</w:t>
      </w:r>
    </w:p>
    <w:p w:rsidR="002B3B7C" w:rsidRPr="002B3B7C" w:rsidRDefault="002B3B7C" w:rsidP="002B3B7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001AE6"/>
          <w:sz w:val="24"/>
          <w:szCs w:val="24"/>
        </w:rPr>
      </w:pPr>
      <w:r w:rsidRPr="002B3B7C">
        <w:rPr>
          <w:rFonts w:ascii="Arial Narrow" w:hAnsi="Arial Narrow" w:cs="BodoniStd-BoldCondensed"/>
          <w:b/>
          <w:bCs/>
          <w:color w:val="001AE6"/>
          <w:sz w:val="24"/>
          <w:szCs w:val="24"/>
        </w:rPr>
        <w:t>Délivrance du B</w:t>
      </w:r>
      <w:r w:rsidR="001C383A">
        <w:rPr>
          <w:rFonts w:ascii="Arial Narrow" w:hAnsi="Arial Narrow" w:cs="BodoniStd-BoldCondensed"/>
          <w:b/>
          <w:bCs/>
          <w:color w:val="001AE6"/>
          <w:sz w:val="24"/>
          <w:szCs w:val="24"/>
        </w:rPr>
        <w:t>revet</w:t>
      </w:r>
      <w:r w:rsidRPr="002B3B7C">
        <w:rPr>
          <w:rFonts w:ascii="Arial Narrow" w:hAnsi="Arial Narrow" w:cs="BodoniStd-BoldCondensed"/>
          <w:b/>
          <w:bCs/>
          <w:color w:val="001AE6"/>
          <w:sz w:val="24"/>
          <w:szCs w:val="24"/>
        </w:rPr>
        <w:t xml:space="preserve"> :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A l’issue des 3 étapes de la formation, le candidat, dont les sessions et le stage pratique ont été visés,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adresse les certificats correspondants à la direction départementale (DDCS - DDCSPP) de son lieu de</w:t>
      </w:r>
    </w:p>
    <w:p w:rsidR="00F16C4E" w:rsidRP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résidence pour transmission au jury départemental BAFA. Cette instance délibère sur le dossier du</w:t>
      </w:r>
    </w:p>
    <w:p w:rsidR="002B3B7C" w:rsidRDefault="00F16C4E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  <w:r w:rsidRPr="002B3B7C">
        <w:rPr>
          <w:rFonts w:ascii="Arial Narrow" w:hAnsi="Arial Narrow" w:cs="HelveticaNeueLTStd-Cn"/>
          <w:color w:val="000000"/>
          <w:sz w:val="24"/>
          <w:szCs w:val="24"/>
        </w:rPr>
        <w:t>candidat et le directeur départemental déclare le candidat reçu, ajourné ou refusé.</w:t>
      </w:r>
    </w:p>
    <w:p w:rsidR="002B3B7C" w:rsidRDefault="002B3B7C" w:rsidP="00F16C4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LTStd-Cn"/>
          <w:color w:val="000000"/>
          <w:sz w:val="24"/>
          <w:szCs w:val="24"/>
        </w:rPr>
      </w:pPr>
    </w:p>
    <w:p w:rsidR="000833C9" w:rsidRDefault="000833C9" w:rsidP="000833C9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</w:p>
    <w:p w:rsidR="000833C9" w:rsidRPr="00D759E3" w:rsidRDefault="00134BC9" w:rsidP="000833C9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F79646" w:themeColor="accent6"/>
          <w:sz w:val="24"/>
          <w:szCs w:val="24"/>
        </w:rPr>
      </w:pPr>
      <w:r>
        <w:rPr>
          <w:rFonts w:ascii="Arial Narrow" w:hAnsi="Arial Narrow" w:cs="BodoniStd-BoldCondensed"/>
          <w:b/>
          <w:bCs/>
          <w:color w:val="F79646" w:themeColor="accent6"/>
          <w:sz w:val="24"/>
          <w:szCs w:val="24"/>
        </w:rPr>
        <w:t>Conditions d’accès à</w:t>
      </w:r>
      <w:r w:rsidR="000833C9" w:rsidRPr="00D759E3">
        <w:rPr>
          <w:rFonts w:ascii="Arial Narrow" w:hAnsi="Arial Narrow" w:cs="BodoniStd-BoldCondensed"/>
          <w:b/>
          <w:bCs/>
          <w:color w:val="F79646" w:themeColor="accent6"/>
          <w:sz w:val="24"/>
          <w:szCs w:val="24"/>
        </w:rPr>
        <w:t xml:space="preserve"> LA FORMATION BAFD</w:t>
      </w:r>
    </w:p>
    <w:p w:rsidR="000833C9" w:rsidRDefault="000833C9" w:rsidP="000833C9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Pour l’obtenir, il faut avoir suivi avec succès les différentes étapes d’une</w:t>
      </w:r>
      <w:r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formation, théorique et pratique, préparant avant tout le candidat à :</w:t>
      </w:r>
    </w:p>
    <w:p w:rsidR="000833C9" w:rsidRPr="00D759E3" w:rsidRDefault="000833C9" w:rsidP="00D75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D759E3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D759E3" w:rsidRPr="00D759E3">
        <w:rPr>
          <w:rFonts w:ascii="Arial Narrow" w:hAnsi="Arial Narrow" w:cs="HelveticaNeueLTStd-Cn"/>
          <w:color w:val="000000"/>
          <w:sz w:val="24"/>
          <w:szCs w:val="24"/>
        </w:rPr>
        <w:t>Situer</w:t>
      </w:r>
      <w:r w:rsidRPr="00D759E3">
        <w:rPr>
          <w:rFonts w:ascii="Arial Narrow" w:hAnsi="Arial Narrow" w:cs="HelveticaNeueLTStd-Cn"/>
          <w:color w:val="000000"/>
          <w:sz w:val="24"/>
          <w:szCs w:val="24"/>
        </w:rPr>
        <w:t xml:space="preserve"> l’engagement du futur breveté dans le contexte social, cu</w:t>
      </w:r>
      <w:r w:rsidR="00D759E3" w:rsidRPr="00D759E3">
        <w:rPr>
          <w:rFonts w:ascii="Arial Narrow" w:hAnsi="Arial Narrow" w:cs="HelveticaNeueLTStd-Cn"/>
          <w:color w:val="000000"/>
          <w:sz w:val="24"/>
          <w:szCs w:val="24"/>
        </w:rPr>
        <w:t xml:space="preserve">lturel et éducatif d’un accueil  </w:t>
      </w:r>
      <w:r w:rsidRPr="00D759E3">
        <w:rPr>
          <w:rFonts w:ascii="Arial Narrow" w:hAnsi="Arial Narrow" w:cs="HelveticaNeueLTStd-Cn"/>
          <w:color w:val="000000"/>
          <w:sz w:val="24"/>
          <w:szCs w:val="24"/>
        </w:rPr>
        <w:t>collectif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de mineurs ;</w:t>
      </w:r>
    </w:p>
    <w:p w:rsidR="000833C9" w:rsidRPr="00D759E3" w:rsidRDefault="000833C9" w:rsidP="00D75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D759E3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D759E3" w:rsidRPr="00D759E3">
        <w:rPr>
          <w:rFonts w:ascii="Arial Narrow" w:hAnsi="Arial Narrow" w:cs="HelveticaNeueLTStd-Cn"/>
          <w:color w:val="000000"/>
          <w:sz w:val="24"/>
          <w:szCs w:val="24"/>
        </w:rPr>
        <w:t>Conduire</w:t>
      </w:r>
      <w:r w:rsidRPr="00D759E3">
        <w:rPr>
          <w:rFonts w:ascii="Arial Narrow" w:hAnsi="Arial Narrow" w:cs="HelveticaNeueLTStd-Cn"/>
          <w:color w:val="000000"/>
          <w:sz w:val="24"/>
          <w:szCs w:val="24"/>
        </w:rPr>
        <w:t xml:space="preserve"> un projet pédagogique en référence au projet éducatif de l’organisateur de l’accueil ;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D759E3">
        <w:rPr>
          <w:rFonts w:ascii="Arial Narrow" w:hAnsi="Arial Narrow" w:cs="HelveticaNeueLTStd-Cn"/>
          <w:color w:val="000000"/>
          <w:sz w:val="24"/>
          <w:szCs w:val="24"/>
        </w:rPr>
        <w:t>D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iriger les personnels ;</w:t>
      </w:r>
    </w:p>
    <w:p w:rsidR="000833C9" w:rsidRPr="000833C9" w:rsidRDefault="00D759E3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>
        <w:rPr>
          <w:rFonts w:ascii="Arial Narrow" w:hAnsi="Arial Narrow" w:cs="HelveticaNeueLTStd-Cn"/>
          <w:color w:val="000000"/>
          <w:sz w:val="24"/>
          <w:szCs w:val="24"/>
        </w:rPr>
        <w:t>A</w:t>
      </w:r>
      <w:r w:rsidR="000833C9" w:rsidRPr="000833C9">
        <w:rPr>
          <w:rFonts w:ascii="Arial Narrow" w:hAnsi="Arial Narrow" w:cs="HelveticaNeueLTStd-Cn"/>
          <w:color w:val="000000"/>
          <w:sz w:val="24"/>
          <w:szCs w:val="24"/>
        </w:rPr>
        <w:t>ssurer la gestion de l’accueil ;</w:t>
      </w:r>
    </w:p>
    <w:p w:rsidR="000833C9" w:rsidRPr="000833C9" w:rsidRDefault="00D759E3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D759E3">
        <w:rPr>
          <w:rFonts w:ascii="Arial Narrow" w:hAnsi="Arial Narrow" w:cs="EuropeanPi-Three"/>
          <w:sz w:val="24"/>
          <w:szCs w:val="24"/>
        </w:rPr>
        <w:t>D</w:t>
      </w:r>
      <w:r w:rsidR="000833C9" w:rsidRPr="000833C9">
        <w:rPr>
          <w:rFonts w:ascii="Arial Narrow" w:hAnsi="Arial Narrow" w:cs="HelveticaNeueLTStd-Cn"/>
          <w:color w:val="000000"/>
          <w:sz w:val="24"/>
          <w:szCs w:val="24"/>
        </w:rPr>
        <w:t>évelopper les partenariats et la communication.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  <w:r w:rsidRPr="000833C9">
        <w:rPr>
          <w:rFonts w:ascii="Arial Narrow" w:hAnsi="Arial Narrow" w:cs="EuropeanPi-Three"/>
          <w:color w:val="CD00FF"/>
          <w:sz w:val="24"/>
          <w:szCs w:val="24"/>
        </w:rPr>
        <w:lastRenderedPageBreak/>
        <w:t xml:space="preserve"> </w:t>
      </w:r>
      <w:r w:rsidR="00D759E3">
        <w:rPr>
          <w:rFonts w:ascii="Arial Narrow" w:hAnsi="Arial Narrow" w:cs="BodoniStd-BoldCondensed"/>
          <w:b/>
          <w:bCs/>
          <w:color w:val="0000CD"/>
          <w:sz w:val="24"/>
          <w:szCs w:val="24"/>
        </w:rPr>
        <w:t>Conditions d’accès à la format</w:t>
      </w:r>
      <w:r w:rsidRPr="000833C9">
        <w:rPr>
          <w:rFonts w:ascii="Arial Narrow" w:hAnsi="Arial Narrow" w:cs="BodoniStd-BoldCondensed"/>
          <w:b/>
          <w:bCs/>
          <w:color w:val="0000CD"/>
          <w:sz w:val="24"/>
          <w:szCs w:val="24"/>
        </w:rPr>
        <w:t>ion :</w:t>
      </w:r>
    </w:p>
    <w:p w:rsidR="000833C9" w:rsidRPr="000833C9" w:rsidRDefault="000833C9" w:rsidP="00D75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Avoir 21 ans minimum et être titulaire du BAFA ou d’un</w:t>
      </w:r>
      <w:r w:rsidR="00D759E3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diplôme, titre ou certificat de qualification permettant</w:t>
      </w:r>
      <w:r w:rsidR="00D759E3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d’exercer les fonctions d’animation, assorti d’une</w:t>
      </w:r>
      <w:r w:rsidR="00D759E3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expérience d’animation.</w:t>
      </w:r>
    </w:p>
    <w:p w:rsidR="000833C9" w:rsidRPr="000833C9" w:rsidRDefault="000833C9" w:rsidP="00D75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Peuvent également s’inscrire à cette formation, par</w:t>
      </w:r>
      <w:r w:rsidR="00D759E3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dérogation pouvant être accordée par le directeur régional</w:t>
      </w:r>
      <w:r w:rsidR="003C4BA1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(DRJSCS) sur proposition du jury régional, les candidats</w:t>
      </w:r>
      <w:r w:rsidR="003C4BA1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réunissant les conditions suivantes : être âgé de 21 ans</w:t>
      </w:r>
      <w:r w:rsidR="003C4BA1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et justifier de deux expériences d’animation d’une durée</w:t>
      </w:r>
      <w:r w:rsidR="003C4BA1">
        <w:rPr>
          <w:rFonts w:ascii="Arial Narrow" w:hAnsi="Arial Narrow" w:cs="HelveticaNeueLTStd-Cn"/>
          <w:color w:val="000000"/>
          <w:sz w:val="24"/>
          <w:szCs w:val="24"/>
        </w:rPr>
        <w:t xml:space="preserve"> totale d’au moins 28 jours,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dont une au moins en accueils</w:t>
      </w:r>
      <w:r w:rsidR="003C4BA1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collectifs de mineurs, pendant la période de deux ans</w:t>
      </w:r>
      <w:r w:rsidR="003C4BA1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précédant l’inscription.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  <w:r w:rsidRPr="000833C9">
        <w:rPr>
          <w:rFonts w:ascii="Arial Narrow" w:hAnsi="Arial Narrow" w:cs="BodoniStd-BoldCondensed"/>
          <w:b/>
          <w:bCs/>
          <w:color w:val="0000CD"/>
          <w:sz w:val="24"/>
          <w:szCs w:val="24"/>
        </w:rPr>
        <w:t>Modalités d’inscription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Le candidat doit s’inscrire, via le site internet www.jeunes.gouv.fr/bafa-bafd, auprès de la direction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régionale de la jeunesse, des sports et de la cohésion sociale (DRJSCS) de son lieu de résidence.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Bd"/>
          <w:color w:val="000000"/>
          <w:sz w:val="24"/>
          <w:szCs w:val="24"/>
        </w:rPr>
        <w:t xml:space="preserve">Important :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ne pas oublier de transmettre à la direction régionale (DRJSCS) du lieu de résidence, en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pièce jointe via l’espace personnel internet (www.jeunes.gouv.fr/bafa-bafd) ou par courrier :</w:t>
      </w:r>
    </w:p>
    <w:p w:rsidR="003C4BA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La photocopie recto/verso d’une pièce d’identité en cours de validité.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3C4BA1" w:rsidRPr="000833C9">
        <w:rPr>
          <w:rFonts w:ascii="Arial Narrow" w:hAnsi="Arial Narrow" w:cs="HelveticaNeueLTStd-Cn"/>
          <w:color w:val="000000"/>
          <w:sz w:val="24"/>
          <w:szCs w:val="24"/>
        </w:rPr>
        <w:t>Soit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 xml:space="preserve"> la photocopie de votre BAFA ;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3C4BA1" w:rsidRPr="000833C9">
        <w:rPr>
          <w:rFonts w:ascii="Arial Narrow" w:hAnsi="Arial Narrow" w:cs="HelveticaNeueLTStd-Cn"/>
          <w:color w:val="000000"/>
          <w:sz w:val="24"/>
          <w:szCs w:val="24"/>
        </w:rPr>
        <w:t>Soit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 xml:space="preserve"> la photocopie du diplôme, titre ou certificat de qualification permettant d’exercer les fonctions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d’animation en accueils collectifs de mineurs (arrêté du 9 février 2007) et les justificatifs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permettant d’établir vos 2 expériences d’animation d’au moins 28 jours, dont une au moins en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accueils collectifs de mineurs, dans les 2 ans précédant cette demande d’inscription ;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3C4BA1" w:rsidRPr="000833C9">
        <w:rPr>
          <w:rFonts w:ascii="Arial Narrow" w:hAnsi="Arial Narrow" w:cs="HelveticaNeueLTStd-Cn"/>
          <w:color w:val="000000"/>
          <w:sz w:val="24"/>
          <w:szCs w:val="24"/>
        </w:rPr>
        <w:t>Soit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 xml:space="preserve"> le cas échéant, la dérogation accordée par le directeur régional de la jeunesse, des sports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et de la cohésion sociale.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dCn"/>
          <w:color w:val="000000"/>
          <w:sz w:val="24"/>
          <w:szCs w:val="24"/>
        </w:rPr>
      </w:pPr>
      <w:r w:rsidRPr="000833C9">
        <w:rPr>
          <w:rFonts w:ascii="Arial Narrow" w:hAnsi="Arial Narrow" w:cs="HelveticaNeueLTStd-BdCn"/>
          <w:color w:val="000000"/>
          <w:sz w:val="24"/>
          <w:szCs w:val="24"/>
        </w:rPr>
        <w:t>www.jeunes.gouv.fr/bafa-bafd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lk"/>
          <w:color w:val="FFFFFF"/>
          <w:sz w:val="24"/>
          <w:szCs w:val="24"/>
        </w:rPr>
      </w:pPr>
      <w:r w:rsidRPr="000833C9">
        <w:rPr>
          <w:rFonts w:ascii="Arial Narrow" w:hAnsi="Arial Narrow" w:cs="BodoniStd-BoldCondensed"/>
          <w:b/>
          <w:bCs/>
          <w:color w:val="FFFFFF"/>
          <w:sz w:val="24"/>
          <w:szCs w:val="24"/>
        </w:rPr>
        <w:t xml:space="preserve">Brevet de directeur en accueils </w:t>
      </w:r>
      <w:r w:rsidRPr="000833C9">
        <w:rPr>
          <w:rFonts w:ascii="Arial Narrow" w:hAnsi="Arial Narrow" w:cs="HelveticaNeueLTStd-Blk"/>
          <w:color w:val="FFFFFF"/>
          <w:sz w:val="24"/>
          <w:szCs w:val="24"/>
        </w:rPr>
        <w:t>6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BodoniStd-BoldCondensed"/>
          <w:b/>
          <w:bCs/>
          <w:color w:val="0000CD"/>
          <w:sz w:val="24"/>
          <w:szCs w:val="24"/>
        </w:rPr>
      </w:pPr>
      <w:r w:rsidRPr="000833C9">
        <w:rPr>
          <w:rFonts w:ascii="Arial Narrow" w:hAnsi="Arial Narrow" w:cs="EuropeanPi-Three"/>
          <w:color w:val="CD00FF"/>
          <w:sz w:val="24"/>
          <w:szCs w:val="24"/>
        </w:rPr>
        <w:t xml:space="preserve"> </w:t>
      </w:r>
      <w:r w:rsidR="00DF5C21">
        <w:rPr>
          <w:rFonts w:ascii="Arial Narrow" w:hAnsi="Arial Narrow" w:cs="BodoniStd-BoldCondensed"/>
          <w:b/>
          <w:bCs/>
          <w:color w:val="0000CD"/>
          <w:sz w:val="24"/>
          <w:szCs w:val="24"/>
        </w:rPr>
        <w:t>Format</w:t>
      </w:r>
      <w:r w:rsidRPr="000833C9">
        <w:rPr>
          <w:rFonts w:ascii="Arial Narrow" w:hAnsi="Arial Narrow" w:cs="BodoniStd-BoldCondensed"/>
          <w:b/>
          <w:bCs/>
          <w:color w:val="0000CD"/>
          <w:sz w:val="24"/>
          <w:szCs w:val="24"/>
        </w:rPr>
        <w:t>ion</w:t>
      </w:r>
    </w:p>
    <w:p w:rsidR="000833C9" w:rsidRPr="000833C9" w:rsidRDefault="00DF5C21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dCn"/>
          <w:color w:val="000000"/>
          <w:sz w:val="24"/>
          <w:szCs w:val="24"/>
        </w:rPr>
      </w:pPr>
      <w:r>
        <w:rPr>
          <w:rFonts w:ascii="Arial Narrow" w:hAnsi="Arial Narrow" w:cs="EuropeanPi-Four"/>
          <w:color w:val="CD00FF"/>
          <w:sz w:val="24"/>
          <w:szCs w:val="24"/>
        </w:rPr>
        <w:t>D</w:t>
      </w:r>
      <w:r w:rsidR="000833C9" w:rsidRPr="00DF5C21">
        <w:rPr>
          <w:rFonts w:ascii="Arial Narrow" w:hAnsi="Arial Narrow" w:cs="HelveticaNeueLTStd-BdCn"/>
          <w:color w:val="000000"/>
          <w:sz w:val="24"/>
          <w:szCs w:val="24"/>
          <w:u w:val="single"/>
        </w:rPr>
        <w:t>Les étapes de la formation :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Celle-ci est composée de 4 étapes (2 sessions théoriques et 2 stages pratiques en accueils collectifs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de mineurs), se déroulant obligatoirement dans l’ordre suivant :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1/ </w:t>
      </w:r>
      <w:r w:rsidRPr="00DF5C21">
        <w:rPr>
          <w:rFonts w:ascii="Arial Narrow" w:hAnsi="Arial Narrow" w:cs="HelveticaNeueLTStd-BdCn"/>
          <w:sz w:val="24"/>
          <w:szCs w:val="24"/>
        </w:rPr>
        <w:t xml:space="preserve">Session de formation générale </w:t>
      </w:r>
      <w:r w:rsidRPr="00DF5C21">
        <w:rPr>
          <w:rFonts w:ascii="Arial Narrow" w:hAnsi="Arial Narrow" w:cs="HelveticaNeueLTStd-Cn"/>
          <w:sz w:val="24"/>
          <w:szCs w:val="24"/>
        </w:rPr>
        <w:t>(d’une durée minimum de 9 jours consécutifs ou 10 jours</w:t>
      </w:r>
      <w:r w:rsidR="00DF5C21">
        <w:rPr>
          <w:rFonts w:ascii="Arial Narrow" w:hAnsi="Arial Narrow" w:cs="HelveticaNeueLTStd-Cn"/>
          <w:sz w:val="24"/>
          <w:szCs w:val="24"/>
        </w:rPr>
        <w:t xml:space="preserve"> </w:t>
      </w:r>
      <w:r w:rsidRPr="00DF5C21">
        <w:rPr>
          <w:rFonts w:ascii="Arial Narrow" w:hAnsi="Arial Narrow" w:cs="HelveticaNeueLTStd-Cn"/>
          <w:sz w:val="24"/>
          <w:szCs w:val="24"/>
        </w:rPr>
        <w:t>interrompus au maximum deux fois sur une période n’excédant pas 3 mois),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2/ </w:t>
      </w:r>
      <w:r w:rsidR="00DF5C21">
        <w:rPr>
          <w:rFonts w:ascii="Arial Narrow" w:hAnsi="Arial Narrow" w:cs="HelveticaNeueLTStd-BdCn"/>
          <w:sz w:val="24"/>
          <w:szCs w:val="24"/>
        </w:rPr>
        <w:t>P</w:t>
      </w:r>
      <w:r w:rsidRPr="00DF5C21">
        <w:rPr>
          <w:rFonts w:ascii="Arial Narrow" w:hAnsi="Arial Narrow" w:cs="HelveticaNeueLTStd-BdCn"/>
          <w:sz w:val="24"/>
          <w:szCs w:val="24"/>
        </w:rPr>
        <w:t xml:space="preserve">remier stage pratique </w:t>
      </w:r>
      <w:r w:rsidRPr="00DF5C21">
        <w:rPr>
          <w:rFonts w:ascii="Arial Narrow" w:hAnsi="Arial Narrow" w:cs="HelveticaNeueLTStd-Cn"/>
          <w:sz w:val="24"/>
          <w:szCs w:val="24"/>
        </w:rPr>
        <w:t>(de 14 jours) et, lorsqu’il se déroule en séjours de vacances, en 2 séjours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Cn"/>
          <w:sz w:val="24"/>
          <w:szCs w:val="24"/>
        </w:rPr>
        <w:t>au plus,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3/ </w:t>
      </w:r>
      <w:r w:rsidR="00DF5C21">
        <w:rPr>
          <w:rFonts w:ascii="Arial Narrow" w:hAnsi="Arial Narrow" w:cs="HelveticaNeueLTStd-Blk"/>
          <w:sz w:val="24"/>
          <w:szCs w:val="24"/>
        </w:rPr>
        <w:t>S</w:t>
      </w:r>
      <w:r w:rsidRPr="00DF5C21">
        <w:rPr>
          <w:rFonts w:ascii="Arial Narrow" w:hAnsi="Arial Narrow" w:cs="HelveticaNeueLTStd-BdCn"/>
          <w:sz w:val="24"/>
          <w:szCs w:val="24"/>
        </w:rPr>
        <w:t xml:space="preserve">ession de perfectionnement </w:t>
      </w:r>
      <w:r w:rsidRPr="00DF5C21">
        <w:rPr>
          <w:rFonts w:ascii="Arial Narrow" w:hAnsi="Arial Narrow" w:cs="HelveticaNeueLTStd-Cn"/>
          <w:sz w:val="24"/>
          <w:szCs w:val="24"/>
        </w:rPr>
        <w:t>(d’une durée minimum de 6 jours consécutifs ou 6 jours interrompus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Cn"/>
          <w:sz w:val="24"/>
          <w:szCs w:val="24"/>
        </w:rPr>
        <w:t>1 seule fois sur une période n’excédant pas 3 mois),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Blk"/>
          <w:sz w:val="24"/>
          <w:szCs w:val="24"/>
        </w:rPr>
        <w:t xml:space="preserve">4/ </w:t>
      </w:r>
      <w:r w:rsidR="00DF5C21">
        <w:rPr>
          <w:rFonts w:ascii="Arial Narrow" w:hAnsi="Arial Narrow" w:cs="HelveticaNeueLTStd-BdCn"/>
          <w:sz w:val="24"/>
          <w:szCs w:val="24"/>
        </w:rPr>
        <w:t>D</w:t>
      </w:r>
      <w:r w:rsidRPr="00DF5C21">
        <w:rPr>
          <w:rFonts w:ascii="Arial Narrow" w:hAnsi="Arial Narrow" w:cs="HelveticaNeueLTStd-BdCn"/>
          <w:sz w:val="24"/>
          <w:szCs w:val="24"/>
        </w:rPr>
        <w:t xml:space="preserve">euxième stage pratique </w:t>
      </w:r>
      <w:r w:rsidRPr="00DF5C21">
        <w:rPr>
          <w:rFonts w:ascii="Arial Narrow" w:hAnsi="Arial Narrow" w:cs="HelveticaNeueLTStd-Cn"/>
          <w:sz w:val="24"/>
          <w:szCs w:val="24"/>
        </w:rPr>
        <w:t>(de 14 jours) et, lorsqu’il se déroule en séjours de vacances, en 2 séjours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sz w:val="24"/>
          <w:szCs w:val="24"/>
        </w:rPr>
      </w:pPr>
      <w:r w:rsidRPr="00DF5C21">
        <w:rPr>
          <w:rFonts w:ascii="Arial Narrow" w:hAnsi="Arial Narrow" w:cs="HelveticaNeueLTStd-Cn"/>
          <w:sz w:val="24"/>
          <w:szCs w:val="24"/>
        </w:rPr>
        <w:t>au plus.</w:t>
      </w:r>
    </w:p>
    <w:p w:rsid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d"/>
          <w:color w:val="CD00FF"/>
          <w:sz w:val="24"/>
          <w:szCs w:val="24"/>
        </w:rPr>
      </w:pPr>
      <w:r w:rsidRPr="000833C9">
        <w:rPr>
          <w:rFonts w:ascii="Arial Narrow" w:hAnsi="Arial Narrow" w:cs="HelveticaNeueLTStd-Bd"/>
          <w:color w:val="CD00FF"/>
          <w:sz w:val="24"/>
          <w:szCs w:val="24"/>
        </w:rPr>
        <w:t>Seule la session de perfectionnement peut se dérouler à l’étranger.</w:t>
      </w:r>
    </w:p>
    <w:p w:rsidR="000833C9" w:rsidRPr="00DF5C21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d"/>
          <w:color w:val="CD00FF"/>
          <w:sz w:val="24"/>
          <w:szCs w:val="24"/>
          <w:u w:val="single"/>
        </w:rPr>
      </w:pPr>
      <w:r w:rsidRPr="00DF5C21">
        <w:rPr>
          <w:rFonts w:ascii="Arial Narrow" w:hAnsi="Arial Narrow" w:cs="EuropeanPi-Four"/>
          <w:color w:val="CD00FF"/>
          <w:sz w:val="24"/>
          <w:szCs w:val="24"/>
          <w:u w:val="single"/>
        </w:rPr>
        <w:t xml:space="preserve"> </w:t>
      </w:r>
      <w:r w:rsidRPr="00DF5C21">
        <w:rPr>
          <w:rFonts w:ascii="Arial Narrow" w:hAnsi="Arial Narrow" w:cs="HelveticaNeueLTStd-BdCn"/>
          <w:color w:val="000000"/>
          <w:sz w:val="24"/>
          <w:szCs w:val="24"/>
          <w:u w:val="single"/>
        </w:rPr>
        <w:t>Délai de formation :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La durée de la formation ne peut excéder au total 4 ans. Le directeur régional de la DRJSCS peut accorder</w:t>
      </w:r>
      <w:r w:rsidR="00DF5C21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une dérogation, sur demande motivée.</w:t>
      </w:r>
    </w:p>
    <w:p w:rsidR="001C383A" w:rsidRDefault="001C383A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dCn"/>
          <w:b/>
          <w:color w:val="0070C0"/>
          <w:sz w:val="24"/>
          <w:szCs w:val="24"/>
        </w:rPr>
      </w:pPr>
    </w:p>
    <w:p w:rsidR="000833C9" w:rsidRPr="001C383A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BdCn"/>
          <w:b/>
          <w:color w:val="0070C0"/>
          <w:sz w:val="24"/>
          <w:szCs w:val="24"/>
        </w:rPr>
      </w:pPr>
      <w:r w:rsidRPr="001C383A">
        <w:rPr>
          <w:rFonts w:ascii="Arial Narrow" w:hAnsi="Arial Narrow" w:cs="HelveticaNeueLTStd-BdCn"/>
          <w:b/>
          <w:color w:val="0070C0"/>
          <w:sz w:val="24"/>
          <w:szCs w:val="24"/>
        </w:rPr>
        <w:t>Délivrance du brevet :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A l’issue des 4 étapes, le candidat rédige un bilan de formation qu’il adresse à la direction régionale</w:t>
      </w:r>
    </w:p>
    <w:p w:rsidR="000833C9" w:rsidRPr="000833C9" w:rsidRDefault="000833C9" w:rsidP="000833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Cn"/>
          <w:color w:val="000000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d’inscription, accompagné des 4 certificats visés, pour transmission au jury régional BAFD. Cette instance</w:t>
      </w:r>
      <w:r w:rsidR="001C383A">
        <w:rPr>
          <w:rFonts w:ascii="Arial Narrow" w:hAnsi="Arial Narrow" w:cs="HelveticaNeueLTStd-Cn"/>
          <w:color w:val="000000"/>
          <w:sz w:val="24"/>
          <w:szCs w:val="24"/>
        </w:rPr>
        <w:t xml:space="preserve"> </w:t>
      </w:r>
      <w:r w:rsidRPr="000833C9">
        <w:rPr>
          <w:rFonts w:ascii="Arial Narrow" w:hAnsi="Arial Narrow" w:cs="HelveticaNeueLTStd-Cn"/>
          <w:color w:val="000000"/>
          <w:sz w:val="24"/>
          <w:szCs w:val="24"/>
        </w:rPr>
        <w:t>délibère sur le dossier du candidat et le directeur régional déclare le candidat reçu, ajourné ou</w:t>
      </w:r>
    </w:p>
    <w:p w:rsidR="000833C9" w:rsidRPr="000833C9" w:rsidRDefault="000833C9" w:rsidP="000833C9">
      <w:pPr>
        <w:jc w:val="both"/>
        <w:rPr>
          <w:rFonts w:ascii="Arial Narrow" w:hAnsi="Arial Narrow"/>
          <w:sz w:val="24"/>
          <w:szCs w:val="24"/>
        </w:rPr>
      </w:pPr>
      <w:r w:rsidRPr="000833C9">
        <w:rPr>
          <w:rFonts w:ascii="Arial Narrow" w:hAnsi="Arial Narrow" w:cs="HelveticaNeueLTStd-Cn"/>
          <w:color w:val="000000"/>
          <w:sz w:val="24"/>
          <w:szCs w:val="24"/>
        </w:rPr>
        <w:t>refusé.</w:t>
      </w:r>
    </w:p>
    <w:p w:rsidR="002B3B7C" w:rsidRDefault="002B3B7C" w:rsidP="00F16C4E">
      <w:pPr>
        <w:rPr>
          <w:rFonts w:ascii="Arial Narrow" w:hAnsi="Arial Narrow" w:cs="HelveticaNeueLTStd-Cn"/>
          <w:color w:val="000000"/>
          <w:sz w:val="24"/>
          <w:szCs w:val="24"/>
        </w:rPr>
      </w:pPr>
    </w:p>
    <w:p w:rsidR="001C383A" w:rsidRDefault="001C383A" w:rsidP="00F16C4E">
      <w:pPr>
        <w:rPr>
          <w:rFonts w:ascii="Arial Narrow" w:hAnsi="Arial Narrow" w:cs="HelveticaNeueLTStd-Cn"/>
          <w:b/>
          <w:color w:val="0070C0"/>
          <w:sz w:val="24"/>
          <w:szCs w:val="24"/>
        </w:rPr>
      </w:pPr>
    </w:p>
    <w:p w:rsidR="002B3B7C" w:rsidRDefault="002B3B7C" w:rsidP="00F16C4E">
      <w:pPr>
        <w:rPr>
          <w:rFonts w:ascii="Arial Narrow" w:hAnsi="Arial Narrow" w:cs="HelveticaNeueLTStd-Cn"/>
          <w:b/>
          <w:color w:val="0070C0"/>
          <w:sz w:val="24"/>
          <w:szCs w:val="24"/>
        </w:rPr>
      </w:pPr>
      <w:r w:rsidRPr="002B3B7C">
        <w:rPr>
          <w:rFonts w:ascii="Arial Narrow" w:hAnsi="Arial Narrow" w:cs="HelveticaNeueLTStd-Cn"/>
          <w:b/>
          <w:color w:val="0070C0"/>
          <w:sz w:val="24"/>
          <w:szCs w:val="24"/>
        </w:rPr>
        <w:lastRenderedPageBreak/>
        <w:t>A qui s’adresser pour obtenir une aide financière </w:t>
      </w:r>
      <w:r w:rsidR="007B4A0E">
        <w:rPr>
          <w:rFonts w:ascii="Arial Narrow" w:hAnsi="Arial Narrow" w:cs="HelveticaNeueLTStd-Cn"/>
          <w:b/>
          <w:color w:val="0070C0"/>
          <w:sz w:val="24"/>
          <w:szCs w:val="24"/>
        </w:rPr>
        <w:t>pour le BAFA ou le BAFD</w:t>
      </w:r>
      <w:r w:rsidRPr="002B3B7C">
        <w:rPr>
          <w:rFonts w:ascii="Arial Narrow" w:hAnsi="Arial Narrow" w:cs="HelveticaNeueLTStd-Cn"/>
          <w:b/>
          <w:color w:val="0070C0"/>
          <w:sz w:val="24"/>
          <w:szCs w:val="24"/>
        </w:rPr>
        <w:t>?</w:t>
      </w:r>
    </w:p>
    <w:p w:rsidR="002B3B7C" w:rsidRPr="001C383A" w:rsidRDefault="002B3B7C" w:rsidP="001C383A">
      <w:pPr>
        <w:pStyle w:val="Titre1"/>
        <w:numPr>
          <w:ilvl w:val="0"/>
          <w:numId w:val="7"/>
        </w:numPr>
        <w:rPr>
          <w:rFonts w:ascii="Arial Narrow" w:hAnsi="Arial Narrow"/>
          <w:b w:val="0"/>
          <w:color w:val="auto"/>
          <w:sz w:val="24"/>
          <w:szCs w:val="24"/>
        </w:rPr>
      </w:pPr>
      <w:r w:rsidRPr="007B4A0E">
        <w:rPr>
          <w:rFonts w:ascii="Arial Narrow" w:hAnsi="Arial Narrow"/>
          <w:sz w:val="24"/>
          <w:szCs w:val="24"/>
          <w:u w:val="single"/>
        </w:rPr>
        <w:t xml:space="preserve">CAF du </w:t>
      </w:r>
      <w:r w:rsidR="003C4BA1">
        <w:rPr>
          <w:rFonts w:ascii="Arial Narrow" w:hAnsi="Arial Narrow"/>
          <w:sz w:val="24"/>
          <w:szCs w:val="24"/>
          <w:u w:val="single"/>
        </w:rPr>
        <w:t>Val de M</w:t>
      </w:r>
      <w:r w:rsidRPr="007B4A0E">
        <w:rPr>
          <w:rFonts w:ascii="Arial Narrow" w:hAnsi="Arial Narrow"/>
          <w:sz w:val="24"/>
          <w:szCs w:val="24"/>
          <w:u w:val="single"/>
        </w:rPr>
        <w:t>arne</w:t>
      </w:r>
      <w:r w:rsidR="007B4A0E">
        <w:rPr>
          <w:rFonts w:ascii="Arial Narrow" w:hAnsi="Arial Narrow"/>
          <w:sz w:val="24"/>
          <w:szCs w:val="24"/>
        </w:rPr>
        <w:t xml:space="preserve"> : </w:t>
      </w:r>
      <w:r w:rsidR="007B4A0E" w:rsidRPr="007B4A0E">
        <w:rPr>
          <w:rFonts w:ascii="Arial Narrow" w:hAnsi="Arial Narrow"/>
          <w:b w:val="0"/>
          <w:color w:val="auto"/>
          <w:sz w:val="24"/>
          <w:szCs w:val="24"/>
        </w:rPr>
        <w:t>l’aide n’est  accordée que pour le BAFA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Lorem Ipsum"/>
        <w:tblDescription w:val="Lorem Ipsum"/>
      </w:tblPr>
      <w:tblGrid>
        <w:gridCol w:w="7988"/>
        <w:gridCol w:w="1082"/>
      </w:tblGrid>
      <w:tr w:rsidR="002B3B7C" w:rsidRPr="007B4A0E" w:rsidTr="002929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B3B7C" w:rsidRPr="001C383A" w:rsidRDefault="002B3B7C" w:rsidP="0029291F">
            <w:pPr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1C383A">
              <w:rPr>
                <w:rFonts w:ascii="Arial Narrow" w:hAnsi="Arial Narrow"/>
                <w:bCs/>
                <w:i/>
                <w:sz w:val="24"/>
                <w:szCs w:val="24"/>
              </w:rPr>
              <w:t>Aides locales</w:t>
            </w:r>
          </w:p>
        </w:tc>
        <w:tc>
          <w:tcPr>
            <w:tcW w:w="0" w:type="auto"/>
            <w:vAlign w:val="center"/>
            <w:hideMark/>
          </w:tcPr>
          <w:p w:rsidR="002B3B7C" w:rsidRPr="007B4A0E" w:rsidRDefault="002B3B7C" w:rsidP="0029291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B4A0E">
              <w:rPr>
                <w:rFonts w:ascii="Arial Narrow" w:hAnsi="Arial Narrow"/>
                <w:bCs/>
                <w:sz w:val="24"/>
                <w:szCs w:val="24"/>
              </w:rPr>
              <w:t>Montant</w:t>
            </w:r>
            <w:r w:rsidRPr="007B4A0E">
              <w:rPr>
                <w:rFonts w:ascii="Arial Narrow" w:hAnsi="Arial Narrow"/>
                <w:bCs/>
                <w:sz w:val="24"/>
                <w:szCs w:val="24"/>
              </w:rPr>
              <w:br/>
              <w:t>en euros</w:t>
            </w:r>
          </w:p>
        </w:tc>
      </w:tr>
      <w:tr w:rsidR="002B3B7C" w:rsidRPr="002B3B7C" w:rsidTr="00292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7C" w:rsidRPr="002B3B7C" w:rsidRDefault="002B3B7C" w:rsidP="0029291F">
            <w:pPr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Session de formation générale</w:t>
            </w:r>
          </w:p>
        </w:tc>
        <w:tc>
          <w:tcPr>
            <w:tcW w:w="0" w:type="auto"/>
            <w:vAlign w:val="center"/>
            <w:hideMark/>
          </w:tcPr>
          <w:p w:rsidR="002B3B7C" w:rsidRPr="002B3B7C" w:rsidRDefault="002B3B7C" w:rsidP="002929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200 €</w:t>
            </w:r>
          </w:p>
        </w:tc>
      </w:tr>
      <w:tr w:rsidR="002B3B7C" w:rsidRPr="002B3B7C" w:rsidTr="002929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B3B7C" w:rsidRPr="002B3B7C" w:rsidRDefault="002B3B7C" w:rsidP="0029291F">
            <w:pPr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Session de formation d’approfondissement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3B7C" w:rsidRPr="002B3B7C" w:rsidRDefault="002B3B7C" w:rsidP="002929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100 €</w:t>
            </w:r>
          </w:p>
        </w:tc>
      </w:tr>
      <w:tr w:rsidR="002B3B7C" w:rsidRPr="007B4A0E" w:rsidTr="00292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7C" w:rsidRPr="001C383A" w:rsidRDefault="002B3B7C" w:rsidP="0029291F">
            <w:pPr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1C383A">
              <w:rPr>
                <w:rFonts w:ascii="Arial Narrow" w:hAnsi="Arial Narrow"/>
                <w:bCs/>
                <w:i/>
                <w:sz w:val="24"/>
                <w:szCs w:val="24"/>
              </w:rPr>
              <w:t>Aide nationale</w:t>
            </w:r>
          </w:p>
        </w:tc>
        <w:tc>
          <w:tcPr>
            <w:tcW w:w="0" w:type="auto"/>
            <w:vAlign w:val="center"/>
            <w:hideMark/>
          </w:tcPr>
          <w:p w:rsidR="002B3B7C" w:rsidRPr="007B4A0E" w:rsidRDefault="002B3B7C" w:rsidP="0029291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B4A0E">
              <w:rPr>
                <w:rFonts w:ascii="Arial Narrow" w:hAnsi="Arial Narrow"/>
                <w:bCs/>
                <w:sz w:val="24"/>
                <w:szCs w:val="24"/>
              </w:rPr>
              <w:t>Montant</w:t>
            </w:r>
            <w:r w:rsidRPr="007B4A0E">
              <w:rPr>
                <w:rFonts w:ascii="Arial Narrow" w:hAnsi="Arial Narrow"/>
                <w:bCs/>
                <w:sz w:val="24"/>
                <w:szCs w:val="24"/>
              </w:rPr>
              <w:br/>
              <w:t>en euros</w:t>
            </w:r>
          </w:p>
        </w:tc>
      </w:tr>
      <w:tr w:rsidR="002B3B7C" w:rsidRPr="002B3B7C" w:rsidTr="00292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7C" w:rsidRPr="002B3B7C" w:rsidRDefault="002B3B7C" w:rsidP="0029291F">
            <w:pPr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Session d’approfondissement</w:t>
            </w:r>
          </w:p>
        </w:tc>
        <w:tc>
          <w:tcPr>
            <w:tcW w:w="0" w:type="auto"/>
            <w:vAlign w:val="center"/>
            <w:hideMark/>
          </w:tcPr>
          <w:p w:rsidR="002B3B7C" w:rsidRPr="002B3B7C" w:rsidRDefault="002B3B7C" w:rsidP="002929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91,47 €</w:t>
            </w:r>
          </w:p>
        </w:tc>
      </w:tr>
      <w:tr w:rsidR="002B3B7C" w:rsidRPr="002B3B7C" w:rsidTr="0029291F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3B7C" w:rsidRPr="002B3B7C" w:rsidRDefault="002B3B7C" w:rsidP="0029291F">
            <w:pPr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Ou session d’approfondissement centrée sur l’accueil du jeune enfant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B3B7C" w:rsidRPr="002B3B7C" w:rsidRDefault="002B3B7C" w:rsidP="002929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B3B7C">
              <w:rPr>
                <w:rFonts w:ascii="Arial Narrow" w:hAnsi="Arial Narrow"/>
                <w:sz w:val="24"/>
                <w:szCs w:val="24"/>
              </w:rPr>
              <w:t>106,71 €</w:t>
            </w:r>
          </w:p>
        </w:tc>
      </w:tr>
    </w:tbl>
    <w:p w:rsidR="001C383A" w:rsidRPr="007B4A0E" w:rsidRDefault="001C383A" w:rsidP="001C383A">
      <w:pPr>
        <w:pStyle w:val="Titre2"/>
        <w:rPr>
          <w:rFonts w:ascii="Arial Narrow" w:hAnsi="Arial Narrow"/>
          <w:b w:val="0"/>
          <w:sz w:val="24"/>
          <w:szCs w:val="24"/>
        </w:rPr>
      </w:pPr>
      <w:r w:rsidRPr="007B4A0E">
        <w:rPr>
          <w:rFonts w:ascii="Arial Narrow" w:hAnsi="Arial Narrow"/>
          <w:b w:val="0"/>
          <w:sz w:val="24"/>
          <w:szCs w:val="24"/>
        </w:rPr>
        <w:t>Pour la session d’approfondissement ou de qualification, 2 aides peuvent être accordées</w:t>
      </w:r>
    </w:p>
    <w:p w:rsidR="001C383A" w:rsidRPr="007B4A0E" w:rsidRDefault="001C383A" w:rsidP="001C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 w:rsidRPr="007B4A0E">
        <w:rPr>
          <w:rStyle w:val="lev"/>
          <w:rFonts w:ascii="Arial Narrow" w:hAnsi="Arial Narrow"/>
          <w:b w:val="0"/>
          <w:sz w:val="24"/>
          <w:szCs w:val="24"/>
        </w:rPr>
        <w:t>Aide locale (complémentaire à l’aide nationale)</w:t>
      </w:r>
    </w:p>
    <w:p w:rsidR="001C383A" w:rsidRPr="002B3B7C" w:rsidRDefault="001C383A" w:rsidP="001C38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2B3B7C">
        <w:rPr>
          <w:rFonts w:ascii="Arial Narrow" w:hAnsi="Arial Narrow"/>
          <w:sz w:val="24"/>
          <w:szCs w:val="24"/>
        </w:rPr>
        <w:t>avoir entre 17 et 25 ans</w:t>
      </w:r>
    </w:p>
    <w:p w:rsidR="001C383A" w:rsidRPr="002B3B7C" w:rsidRDefault="001C383A" w:rsidP="001C38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2B3B7C">
        <w:rPr>
          <w:rFonts w:ascii="Arial Narrow" w:hAnsi="Arial Narrow"/>
          <w:sz w:val="24"/>
          <w:szCs w:val="24"/>
        </w:rPr>
        <w:t>être ressortissant du régime général</w:t>
      </w:r>
    </w:p>
    <w:p w:rsidR="001C383A" w:rsidRPr="002B3B7C" w:rsidRDefault="001C383A" w:rsidP="001C38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2B3B7C">
        <w:rPr>
          <w:rFonts w:ascii="Arial Narrow" w:hAnsi="Arial Narrow"/>
          <w:sz w:val="24"/>
          <w:szCs w:val="24"/>
        </w:rPr>
        <w:t>avoir suivi la première session de formation générale et le stage pratique</w:t>
      </w:r>
    </w:p>
    <w:p w:rsidR="001C383A" w:rsidRPr="002B3B7C" w:rsidRDefault="001C383A" w:rsidP="001C38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2B3B7C">
        <w:rPr>
          <w:rFonts w:ascii="Arial Narrow" w:hAnsi="Arial Narrow"/>
          <w:sz w:val="24"/>
          <w:szCs w:val="24"/>
        </w:rPr>
        <w:t>envoyer l'attestation de fin de stage dûment complétée dans les 3 mois maximum après la session.</w:t>
      </w:r>
    </w:p>
    <w:p w:rsidR="001C383A" w:rsidRPr="007B4A0E" w:rsidRDefault="001C383A" w:rsidP="001C38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 w:rsidRPr="007B4A0E">
        <w:rPr>
          <w:rStyle w:val="lev"/>
          <w:rFonts w:ascii="Arial Narrow" w:hAnsi="Arial Narrow"/>
          <w:b w:val="0"/>
          <w:sz w:val="24"/>
          <w:szCs w:val="24"/>
        </w:rPr>
        <w:t>Aide nationale</w:t>
      </w:r>
    </w:p>
    <w:p w:rsidR="001C383A" w:rsidRPr="002B3B7C" w:rsidRDefault="001C383A" w:rsidP="001C38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2B3B7C">
        <w:rPr>
          <w:rFonts w:ascii="Arial Narrow" w:hAnsi="Arial Narrow"/>
          <w:sz w:val="24"/>
          <w:szCs w:val="24"/>
        </w:rPr>
        <w:t>avoir 17 ans révolus</w:t>
      </w:r>
    </w:p>
    <w:p w:rsidR="001C383A" w:rsidRPr="002B3B7C" w:rsidRDefault="001C383A" w:rsidP="001C38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2B3B7C">
        <w:rPr>
          <w:rFonts w:ascii="Arial Narrow" w:hAnsi="Arial Narrow"/>
          <w:sz w:val="24"/>
          <w:szCs w:val="24"/>
        </w:rPr>
        <w:t>envoyé le formulaire BAFA dûment complété dans les 3 mois qui suivent la session.</w:t>
      </w:r>
    </w:p>
    <w:p w:rsidR="002B3B7C" w:rsidRPr="002B3B7C" w:rsidRDefault="002B3B7C" w:rsidP="00F16C4E">
      <w:pPr>
        <w:rPr>
          <w:rFonts w:ascii="Arial Narrow" w:hAnsi="Arial Narrow" w:cs="HelveticaNeueLTStd-Cn"/>
          <w:b/>
          <w:color w:val="0070C0"/>
          <w:sz w:val="24"/>
          <w:szCs w:val="24"/>
        </w:rPr>
      </w:pPr>
    </w:p>
    <w:p w:rsidR="007B4A0E" w:rsidRPr="007B4A0E" w:rsidRDefault="007B4A0E" w:rsidP="007B4A0E">
      <w:pPr>
        <w:pStyle w:val="Paragraphedeliste"/>
        <w:numPr>
          <w:ilvl w:val="0"/>
          <w:numId w:val="1"/>
        </w:numPr>
        <w:rPr>
          <w:rFonts w:ascii="Arial Narrow" w:hAnsi="Arial Narrow" w:cs="HelveticaNeueLTStd-Cn"/>
          <w:b/>
          <w:color w:val="0070C0"/>
          <w:sz w:val="24"/>
          <w:szCs w:val="24"/>
        </w:rPr>
      </w:pPr>
      <w:r>
        <w:rPr>
          <w:rFonts w:ascii="Arial Narrow" w:hAnsi="Arial Narrow" w:cs="HelveticaNeueLTStd-Cn"/>
          <w:b/>
          <w:color w:val="0070C0"/>
          <w:sz w:val="24"/>
          <w:szCs w:val="24"/>
        </w:rPr>
        <w:t>Conseil Général du Val de M</w:t>
      </w:r>
      <w:r w:rsidR="002B3B7C" w:rsidRPr="007B4A0E">
        <w:rPr>
          <w:rFonts w:ascii="Arial Narrow" w:hAnsi="Arial Narrow" w:cs="HelveticaNeueLTStd-Cn"/>
          <w:b/>
          <w:color w:val="0070C0"/>
          <w:sz w:val="24"/>
          <w:szCs w:val="24"/>
        </w:rPr>
        <w:t>arne</w:t>
      </w:r>
      <w:r>
        <w:rPr>
          <w:rFonts w:ascii="Arial Narrow" w:hAnsi="Arial Narrow" w:cs="HelveticaNeueLTStd-Cn"/>
          <w:b/>
          <w:color w:val="0070C0"/>
          <w:sz w:val="24"/>
          <w:szCs w:val="24"/>
        </w:rPr>
        <w:t xml:space="preserve"> : </w:t>
      </w:r>
      <w:r w:rsidRPr="007B4A0E">
        <w:rPr>
          <w:rFonts w:ascii="Arial Narrow" w:hAnsi="Arial Narrow"/>
          <w:color w:val="333333"/>
        </w:rPr>
        <w:t>l</w:t>
      </w:r>
      <w:r w:rsidRPr="007B4A0E">
        <w:rPr>
          <w:rFonts w:ascii="Arial Narrow" w:hAnsi="Arial Narrow"/>
          <w:color w:val="333333"/>
          <w:sz w:val="24"/>
          <w:szCs w:val="24"/>
        </w:rPr>
        <w:t>e Conseil général octroie une aide financière aux candidats au Brevet d'Aptitude aux Fonctions d'Animateur (BAFA) et au Brevet d'Aptitude aux Fonctions de Directeur (BAFD).</w:t>
      </w:r>
    </w:p>
    <w:p w:rsidR="007B4A0E" w:rsidRPr="007B4A0E" w:rsidRDefault="007B4A0E" w:rsidP="007B4A0E">
      <w:pPr>
        <w:pStyle w:val="NormalWeb"/>
        <w:shd w:val="clear" w:color="auto" w:fill="F3F3F0"/>
        <w:rPr>
          <w:rFonts w:ascii="Arial Narrow" w:hAnsi="Arial Narrow"/>
        </w:rPr>
      </w:pPr>
      <w:r w:rsidRPr="007B4A0E">
        <w:rPr>
          <w:rFonts w:ascii="Arial Narrow" w:hAnsi="Arial Narrow"/>
        </w:rPr>
        <w:t>Pour bénéficier de cette aide, il faut répondre aux conditions suivantes :</w:t>
      </w:r>
    </w:p>
    <w:p w:rsidR="007B4A0E" w:rsidRDefault="007B4A0E" w:rsidP="007B4A0E">
      <w:pPr>
        <w:numPr>
          <w:ilvl w:val="0"/>
          <w:numId w:val="2"/>
        </w:numPr>
        <w:shd w:val="clear" w:color="auto" w:fill="F3F3F0"/>
        <w:spacing w:before="100" w:beforeAutospacing="1" w:after="100" w:afterAutospacing="1" w:line="240" w:lineRule="auto"/>
        <w:ind w:left="1110"/>
        <w:rPr>
          <w:rFonts w:ascii="Arial Narrow" w:hAnsi="Arial Narrow"/>
          <w:sz w:val="24"/>
          <w:szCs w:val="24"/>
        </w:rPr>
      </w:pPr>
      <w:r w:rsidRPr="007B4A0E">
        <w:rPr>
          <w:rFonts w:ascii="Arial Narrow" w:hAnsi="Arial Narrow"/>
          <w:sz w:val="24"/>
          <w:szCs w:val="24"/>
        </w:rPr>
        <w:t xml:space="preserve">avoir entre 17 ans et moins de 26 ans à la date du stage </w:t>
      </w:r>
    </w:p>
    <w:p w:rsidR="007B4A0E" w:rsidRPr="007B4A0E" w:rsidRDefault="007B4A0E" w:rsidP="007B4A0E">
      <w:pPr>
        <w:numPr>
          <w:ilvl w:val="0"/>
          <w:numId w:val="2"/>
        </w:numPr>
        <w:shd w:val="clear" w:color="auto" w:fill="F3F3F0"/>
        <w:spacing w:before="100" w:beforeAutospacing="1" w:after="100" w:afterAutospacing="1" w:line="240" w:lineRule="auto"/>
        <w:ind w:left="1110"/>
        <w:rPr>
          <w:rFonts w:ascii="Arial Narrow" w:hAnsi="Arial Narrow"/>
          <w:sz w:val="24"/>
          <w:szCs w:val="24"/>
        </w:rPr>
      </w:pPr>
      <w:r w:rsidRPr="007B4A0E">
        <w:rPr>
          <w:rFonts w:ascii="Arial Narrow" w:hAnsi="Arial Narrow"/>
          <w:sz w:val="24"/>
          <w:szCs w:val="24"/>
        </w:rPr>
        <w:t xml:space="preserve">être domicilié dans le Val-de-Marne </w:t>
      </w:r>
    </w:p>
    <w:p w:rsidR="007B4A0E" w:rsidRPr="007B4A0E" w:rsidRDefault="007B4A0E" w:rsidP="007B4A0E">
      <w:pPr>
        <w:numPr>
          <w:ilvl w:val="0"/>
          <w:numId w:val="2"/>
        </w:numPr>
        <w:shd w:val="clear" w:color="auto" w:fill="F3F3F0"/>
        <w:spacing w:before="100" w:beforeAutospacing="1" w:after="100" w:afterAutospacing="1" w:line="240" w:lineRule="auto"/>
        <w:ind w:left="1110"/>
        <w:rPr>
          <w:rFonts w:ascii="Arial Narrow" w:hAnsi="Arial Narrow"/>
          <w:sz w:val="24"/>
          <w:szCs w:val="24"/>
        </w:rPr>
      </w:pPr>
      <w:r w:rsidRPr="007B4A0E">
        <w:rPr>
          <w:rFonts w:ascii="Arial Narrow" w:hAnsi="Arial Narrow"/>
          <w:sz w:val="24"/>
          <w:szCs w:val="24"/>
        </w:rPr>
        <w:t>être inscrit à un stage de formation (session théorique ou session de perfectionnement) organisé par une structure conventionnée avec le Conseil général</w:t>
      </w:r>
    </w:p>
    <w:p w:rsidR="007B4A0E" w:rsidRPr="007B4A0E" w:rsidRDefault="007B4A0E" w:rsidP="007B4A0E">
      <w:pPr>
        <w:shd w:val="clear" w:color="auto" w:fill="FFFFFF"/>
        <w:spacing w:before="225"/>
        <w:outlineLvl w:val="3"/>
        <w:rPr>
          <w:rFonts w:ascii="Arial Narrow" w:hAnsi="Arial Narrow"/>
          <w:bCs/>
          <w:color w:val="333333"/>
          <w:sz w:val="24"/>
          <w:szCs w:val="24"/>
        </w:rPr>
      </w:pPr>
      <w:r w:rsidRPr="007B4A0E">
        <w:rPr>
          <w:rFonts w:ascii="Arial Narrow" w:hAnsi="Arial Narrow"/>
          <w:bCs/>
          <w:color w:val="333333"/>
          <w:sz w:val="24"/>
          <w:szCs w:val="24"/>
        </w:rPr>
        <w:t>Les démarches :</w:t>
      </w:r>
    </w:p>
    <w:p w:rsidR="007B4A0E" w:rsidRPr="002B3B7C" w:rsidRDefault="007B4A0E" w:rsidP="007B4A0E">
      <w:pPr>
        <w:pStyle w:val="NormalWeb"/>
        <w:shd w:val="clear" w:color="auto" w:fill="F3F3F0"/>
        <w:jc w:val="left"/>
        <w:rPr>
          <w:rFonts w:ascii="Arial Narrow" w:hAnsi="Arial Narrow"/>
          <w:color w:val="333333"/>
        </w:rPr>
      </w:pPr>
      <w:r w:rsidRPr="002B3B7C">
        <w:rPr>
          <w:rFonts w:ascii="Arial Narrow" w:hAnsi="Arial Narrow"/>
          <w:color w:val="333333"/>
        </w:rPr>
        <w:lastRenderedPageBreak/>
        <w:t xml:space="preserve">Le candidat doit s’inscrire auprès d'un </w:t>
      </w:r>
      <w:hyperlink r:id="rId8" w:tooltip="Link: http://www.cg94.fr/files/1307/bafa-bafd_aide_liste-organismes.xls" w:history="1">
        <w:r w:rsidRPr="002B3B7C">
          <w:rPr>
            <w:rStyle w:val="Lienhypertexte"/>
            <w:rFonts w:ascii="Arial Narrow" w:hAnsi="Arial Narrow"/>
          </w:rPr>
          <w:t>organisme de formation conventionné</w:t>
        </w:r>
      </w:hyperlink>
      <w:r w:rsidRPr="002B3B7C">
        <w:rPr>
          <w:rFonts w:ascii="Arial Narrow" w:hAnsi="Arial Narrow"/>
          <w:color w:val="333333"/>
        </w:rPr>
        <w:t xml:space="preserve"> avec le Conseil général afin de choisir une session de formation (stage théorique, d’approfondissement…) en précisant à l’organisme qu’il souhaite faire une demande d’aide auprès du Conseil général. </w:t>
      </w:r>
      <w:r w:rsidRPr="002B3B7C">
        <w:rPr>
          <w:rFonts w:ascii="Arial Narrow" w:hAnsi="Arial Narrow"/>
          <w:color w:val="333333"/>
        </w:rPr>
        <w:br/>
      </w:r>
      <w:r w:rsidRPr="002B3B7C">
        <w:rPr>
          <w:rFonts w:ascii="Arial Narrow" w:hAnsi="Arial Narrow"/>
          <w:color w:val="333333"/>
        </w:rPr>
        <w:br/>
        <w:t xml:space="preserve">La </w:t>
      </w:r>
      <w:hyperlink r:id="rId9" w:history="1">
        <w:r w:rsidRPr="002B3B7C">
          <w:rPr>
            <w:rStyle w:val="Lienhypertexte"/>
            <w:rFonts w:ascii="Arial Narrow" w:hAnsi="Arial Narrow"/>
          </w:rPr>
          <w:t>demande d’aide financière doit être effectuée directement en ligne</w:t>
        </w:r>
      </w:hyperlink>
      <w:r>
        <w:rPr>
          <w:rFonts w:ascii="Arial Narrow" w:hAnsi="Arial Narrow"/>
          <w:color w:val="333333"/>
        </w:rPr>
        <w:t xml:space="preserve"> sur le site du Conseil général du 94</w:t>
      </w:r>
      <w:r w:rsidRPr="002B3B7C">
        <w:rPr>
          <w:rFonts w:ascii="Arial Narrow" w:hAnsi="Arial Narrow"/>
          <w:color w:val="333333"/>
        </w:rPr>
        <w:br/>
        <w:t>Une fois la demande effectuée, le candidat pourra suivre l’évolution de son dossier en se reconnectant avec les identifiants reçus lors de son inscription.</w:t>
      </w:r>
    </w:p>
    <w:p w:rsidR="001C383A" w:rsidRPr="001C383A" w:rsidRDefault="007B4A0E" w:rsidP="001C383A">
      <w:pPr>
        <w:shd w:val="clear" w:color="auto" w:fill="FFFFFF"/>
        <w:spacing w:before="225"/>
        <w:outlineLvl w:val="3"/>
        <w:rPr>
          <w:rFonts w:ascii="Arial Narrow" w:hAnsi="Arial Narrow"/>
          <w:b/>
          <w:bCs/>
          <w:color w:val="333333"/>
          <w:sz w:val="24"/>
          <w:szCs w:val="24"/>
        </w:rPr>
      </w:pPr>
      <w:r w:rsidRPr="002B3B7C">
        <w:rPr>
          <w:rFonts w:ascii="Arial Narrow" w:hAnsi="Arial Narrow"/>
          <w:b/>
          <w:bCs/>
          <w:color w:val="333333"/>
          <w:sz w:val="24"/>
          <w:szCs w:val="24"/>
        </w:rPr>
        <w:t>Montant de l'aide</w:t>
      </w:r>
    </w:p>
    <w:p w:rsidR="007B4A0E" w:rsidRPr="002B3B7C" w:rsidRDefault="007B4A0E" w:rsidP="007B4A0E">
      <w:pPr>
        <w:pStyle w:val="NormalWeb"/>
        <w:shd w:val="clear" w:color="auto" w:fill="F3F3F0"/>
        <w:jc w:val="left"/>
        <w:rPr>
          <w:rFonts w:ascii="Arial Narrow" w:hAnsi="Arial Narrow"/>
          <w:color w:val="333333"/>
        </w:rPr>
      </w:pPr>
      <w:r w:rsidRPr="002B3B7C">
        <w:rPr>
          <w:rFonts w:ascii="Arial Narrow" w:hAnsi="Arial Narrow"/>
          <w:color w:val="333333"/>
        </w:rPr>
        <w:t xml:space="preserve">Le montant de cette aide s’élève à 100 € par stage effectué (session théorique et session de perfectionnement). </w:t>
      </w:r>
    </w:p>
    <w:p w:rsidR="007B4A0E" w:rsidRPr="002B3B7C" w:rsidRDefault="007B4A0E" w:rsidP="007B4A0E">
      <w:pPr>
        <w:pStyle w:val="NormalWeb"/>
        <w:shd w:val="clear" w:color="auto" w:fill="F3F3F0"/>
        <w:jc w:val="left"/>
        <w:rPr>
          <w:rFonts w:ascii="Arial Narrow" w:hAnsi="Arial Narrow"/>
          <w:color w:val="333333"/>
        </w:rPr>
      </w:pPr>
      <w:r w:rsidRPr="002B3B7C">
        <w:rPr>
          <w:rFonts w:ascii="Arial Narrow" w:hAnsi="Arial Narrow"/>
          <w:color w:val="333333"/>
        </w:rPr>
        <w:t>Au moment de régler le montant de la formation, l’aide de 100 € du Conseil général est déduite du coût de la formation facturé par l'organisme de formation conventionné.</w:t>
      </w:r>
    </w:p>
    <w:p w:rsidR="007B4A0E" w:rsidRPr="007B4A0E" w:rsidRDefault="007B4A0E" w:rsidP="007B4A0E">
      <w:pPr>
        <w:pStyle w:val="NormalWeb"/>
        <w:shd w:val="clear" w:color="auto" w:fill="F3F3F0"/>
        <w:jc w:val="left"/>
        <w:rPr>
          <w:rFonts w:ascii="Arial Narrow" w:hAnsi="Arial Narrow"/>
        </w:rPr>
      </w:pPr>
      <w:r w:rsidRPr="002B3B7C">
        <w:rPr>
          <w:rFonts w:ascii="Arial Narrow" w:hAnsi="Arial Narrow"/>
          <w:color w:val="333333"/>
        </w:rPr>
        <w:t>Si l'organisme dans lequel vous effectuez votre stage ne figure pas parmi la liste des structures conventionnées, l’aide du Conseil général ne pourra pas être attribuée.</w:t>
      </w:r>
      <w:r w:rsidRPr="002B3B7C">
        <w:rPr>
          <w:rFonts w:ascii="Arial Narrow" w:hAnsi="Arial Narrow"/>
          <w:color w:val="333333"/>
        </w:rPr>
        <w:br/>
      </w:r>
      <w:r w:rsidRPr="007B4A0E">
        <w:rPr>
          <w:rFonts w:ascii="Arial Narrow" w:hAnsi="Arial Narrow"/>
          <w:color w:val="4BACC6" w:themeColor="accent5"/>
        </w:rPr>
        <w:br/>
      </w:r>
      <w:r w:rsidRPr="00134BC9">
        <w:rPr>
          <w:rFonts w:ascii="Arial Narrow" w:hAnsi="Arial Narrow"/>
          <w:i/>
          <w:color w:val="E36C0A" w:themeColor="accent6" w:themeShade="BF"/>
        </w:rPr>
        <w:t>Toute demande doit impérativement être validée avant la date de début du stage pour lequel l’aide est sollicitée.</w:t>
      </w:r>
      <w:r w:rsidRPr="00134BC9">
        <w:rPr>
          <w:rFonts w:ascii="Arial Narrow" w:hAnsi="Arial Narrow"/>
          <w:i/>
          <w:color w:val="E36C0A" w:themeColor="accent6" w:themeShade="BF"/>
        </w:rPr>
        <w:br/>
      </w:r>
      <w:r w:rsidRPr="00134BC9">
        <w:rPr>
          <w:rFonts w:ascii="Arial Narrow" w:hAnsi="Arial Narrow"/>
          <w:color w:val="E36C0A" w:themeColor="accent6" w:themeShade="BF"/>
        </w:rPr>
        <w:br/>
      </w:r>
      <w:r w:rsidRPr="002B3B7C">
        <w:rPr>
          <w:rFonts w:ascii="Arial Narrow" w:hAnsi="Arial Narrow"/>
          <w:color w:val="333333"/>
        </w:rPr>
        <w:t xml:space="preserve">Plus d’informations </w:t>
      </w:r>
      <w:r w:rsidRPr="007B4A0E">
        <w:rPr>
          <w:rFonts w:ascii="Arial Narrow" w:hAnsi="Arial Narrow"/>
        </w:rPr>
        <w:t xml:space="preserve">sur </w:t>
      </w:r>
      <w:hyperlink r:id="rId10" w:tooltip="Link: http://actival16-25.cg94.fr/bafa-bafd" w:history="1">
        <w:r w:rsidRPr="007B4A0E">
          <w:rPr>
            <w:rStyle w:val="Lienhypertexte"/>
            <w:rFonts w:ascii="Arial Narrow" w:hAnsi="Arial Narrow"/>
            <w:color w:val="0070C0"/>
            <w:u w:val="none"/>
          </w:rPr>
          <w:t>Actival 16-25</w:t>
        </w:r>
      </w:hyperlink>
      <w:r w:rsidRPr="007B4A0E">
        <w:rPr>
          <w:rStyle w:val="Lienhypertexte"/>
          <w:rFonts w:ascii="Arial Narrow" w:hAnsi="Arial Narrow"/>
          <w:color w:val="0070C0"/>
          <w:u w:val="none"/>
        </w:rPr>
        <w:t xml:space="preserve"> </w:t>
      </w:r>
      <w:r w:rsidRPr="007B4A0E">
        <w:rPr>
          <w:rStyle w:val="Lienhypertexte"/>
          <w:rFonts w:ascii="Arial Narrow" w:hAnsi="Arial Narrow"/>
          <w:color w:val="auto"/>
          <w:u w:val="none"/>
        </w:rPr>
        <w:t>du site du Conseil Général du Val de marne</w:t>
      </w:r>
      <w:r>
        <w:rPr>
          <w:rStyle w:val="Lienhypertexte"/>
          <w:rFonts w:ascii="Arial Narrow" w:hAnsi="Arial Narrow"/>
          <w:color w:val="auto"/>
          <w:u w:val="none"/>
        </w:rPr>
        <w:t xml:space="preserve"> </w:t>
      </w:r>
      <w:r>
        <w:rPr>
          <w:rFonts w:ascii="Arial Narrow" w:hAnsi="Arial Narrow"/>
        </w:rPr>
        <w:t xml:space="preserve">ou service départemental de la jeunesse </w:t>
      </w:r>
      <w:r>
        <w:rPr>
          <w:rFonts w:ascii="Arial Narrow" w:hAnsi="Arial Narrow"/>
          <w:color w:val="333333"/>
        </w:rPr>
        <w:t xml:space="preserve">2, rue Tirard 94000 Créteil </w:t>
      </w:r>
      <w:r w:rsidRPr="002B3B7C">
        <w:rPr>
          <w:rFonts w:ascii="Arial Narrow" w:hAnsi="Arial Narrow"/>
          <w:color w:val="333333"/>
        </w:rPr>
        <w:t>Tél. : 3994</w:t>
      </w:r>
    </w:p>
    <w:p w:rsidR="007B4A0E" w:rsidRDefault="007B4A0E" w:rsidP="007B4A0E">
      <w:pPr>
        <w:rPr>
          <w:rFonts w:ascii="Arial Narrow" w:hAnsi="Arial Narrow" w:cs="HelveticaNeueLTStd-Cn"/>
          <w:b/>
          <w:color w:val="0070C0"/>
          <w:sz w:val="24"/>
          <w:szCs w:val="24"/>
        </w:rPr>
      </w:pPr>
    </w:p>
    <w:p w:rsidR="003C4BA1" w:rsidRDefault="003C4BA1" w:rsidP="003C4BA1">
      <w:pPr>
        <w:pStyle w:val="Paragraphedeliste"/>
        <w:numPr>
          <w:ilvl w:val="0"/>
          <w:numId w:val="7"/>
        </w:numPr>
        <w:rPr>
          <w:rFonts w:ascii="Arial Narrow" w:hAnsi="Arial Narrow" w:cs="HelveticaNeueLTStd-Cn"/>
          <w:b/>
          <w:color w:val="0070C0"/>
          <w:sz w:val="24"/>
          <w:szCs w:val="24"/>
        </w:rPr>
      </w:pPr>
      <w:r w:rsidRPr="003C4BA1">
        <w:rPr>
          <w:rFonts w:ascii="Arial Narrow" w:hAnsi="Arial Narrow" w:cs="HelveticaNeueLTStd-Cn"/>
          <w:b/>
          <w:color w:val="0070C0"/>
          <w:sz w:val="24"/>
          <w:szCs w:val="24"/>
        </w:rPr>
        <w:t>La Direction Départementale de la Cohésion Sociale du Val de Marne n’attribue pas de subvention pour le BAFA et BAFD</w:t>
      </w:r>
    </w:p>
    <w:p w:rsidR="000833C9" w:rsidRPr="00134BC9" w:rsidRDefault="003C4BA1" w:rsidP="007B4A0E">
      <w:pPr>
        <w:pStyle w:val="Paragraphedeliste"/>
        <w:numPr>
          <w:ilvl w:val="0"/>
          <w:numId w:val="7"/>
        </w:numPr>
        <w:rPr>
          <w:rFonts w:ascii="Arial Narrow" w:hAnsi="Arial Narrow" w:cs="HelveticaNeueLTStd-Cn"/>
          <w:b/>
          <w:color w:val="0070C0"/>
          <w:sz w:val="24"/>
          <w:szCs w:val="24"/>
        </w:rPr>
      </w:pPr>
      <w:r>
        <w:rPr>
          <w:rFonts w:ascii="Arial Narrow" w:hAnsi="Arial Narrow" w:cs="HelveticaNeueLTStd-Cn"/>
          <w:b/>
          <w:color w:val="0070C0"/>
          <w:sz w:val="24"/>
          <w:szCs w:val="24"/>
        </w:rPr>
        <w:t>Certaines Maires attribuent une aide. Se rapprocher du service jeunesses</w:t>
      </w:r>
    </w:p>
    <w:p w:rsidR="00432F3C" w:rsidRPr="002B3B7C" w:rsidRDefault="00432F3C" w:rsidP="00432F3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34BC9">
        <w:rPr>
          <w:rFonts w:ascii="Arial Narrow" w:eastAsia="Times New Roman" w:hAnsi="Arial Narrow" w:cs="Times New Roman"/>
          <w:b/>
          <w:bCs/>
          <w:color w:val="4F81BD" w:themeColor="accent1"/>
          <w:sz w:val="24"/>
          <w:szCs w:val="24"/>
          <w:lang w:eastAsia="fr-FR"/>
        </w:rPr>
        <w:t xml:space="preserve">Bourses BAFA 2013 DDCS hauts de seine </w:t>
      </w:r>
      <w:r w:rsidRPr="002B3B7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( </w:t>
      </w:r>
      <w:hyperlink r:id="rId11" w:history="1">
        <w:r w:rsidRPr="002B3B7C">
          <w:rPr>
            <w:rStyle w:val="Lienhypertexte"/>
            <w:rFonts w:ascii="Arial Narrow" w:eastAsia="Times New Roman" w:hAnsi="Arial Narrow" w:cs="Times New Roman"/>
            <w:b/>
            <w:bCs/>
            <w:sz w:val="24"/>
            <w:szCs w:val="24"/>
            <w:lang w:eastAsia="fr-FR"/>
          </w:rPr>
          <w:t>http://www.hauts-de-seine.gouv.fr/Politiques-publiques/Jeunesse-sport-et-Cohesion-sociale/Jeunesse-et-sport/Emploi-et-formation</w:t>
        </w:r>
      </w:hyperlink>
      <w:r w:rsidRPr="002B3B7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2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fr-FR"/>
        </w:rPr>
        <w:t>1.Conditions d’éligibilité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Seules les sessions de formation générale du BAFA, pourront donner lieu à l’attribution d’une bourse de manière à encourager les candidats à entrer dans le cursus de formation.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2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fr-FR"/>
        </w:rPr>
        <w:t>1.1 Conditions de revenus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Les demandes éligibles doivent obligatoirement émaner de :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les lycéens et étudiants boursiers ;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les demandeurs d’emploi non indemnisé ou bénéficiaire du RSA ou des autres minimas sociaux ;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les candidats non imposables (s'ils ont personnellement déclaré leurs revenus) ou de candidats dont les parents sont non imposables (s'ils sont fiscalement à la charge de leurs parents ou s'ils ont demandé leur rattachement au foyer fiscal de ces derniers) ;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les bénéficiaires d’un contrat « emploi d’avenir ».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2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fr-FR"/>
        </w:rPr>
        <w:t>1.2 Conditions d’âge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Les candidats devront être âgés de 21 ans maximum.</w:t>
      </w:r>
    </w:p>
    <w:p w:rsidR="00432F3C" w:rsidRPr="002B3B7C" w:rsidRDefault="00432F3C" w:rsidP="00432F3C">
      <w:p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B3B7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2. Critères de priorisation des demandes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Seront privilégiées les demandes :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des candidats demandeurs d’emploi non indemnisés ou bénéficiaires du Revenu de solidarité active (RSA) ou des autres minima sociaux ;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lastRenderedPageBreak/>
        <w:t>- des candidats intervenant dans des territoires où une dynamique éducative partenariale nécessite d’être accompagnée et où une pénurie d’animateurs ou de directeurs diplômés a été identifiée.</w:t>
      </w:r>
    </w:p>
    <w:p w:rsidR="00432F3C" w:rsidRPr="002B3B7C" w:rsidRDefault="00432F3C" w:rsidP="00432F3C">
      <w:p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t>Le montant maximum des bourses est fixé à 150 € par candidat BAFA.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2B3B7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Bourses BAFD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Vous allez entrer en formation BAFD en 2013, la DRJSCS Ile de France peut vous accorder une aide financière si vous remplissez l’une des conditions suivantes :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lycéen ou étudiant boursier (âgé de + 21 ans)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demandeur d’emploi non indemnisé- titulaire de minima sociaux (RSA, etc.)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résident ou travaillant en ZUSSi vous êtes dans une des situations précitées, contacter la DRJSCS d’Ile de France au 01 40 77 55 59 ou envoyer par courrier à l’adresse suivante :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DRJSCS d’Ile de France – service des bourses BAFD6/8 rue Eugène Oudiné 75013 PARIS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2B3B7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Votre dossier de demande doit être accompagné des éléments suivants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: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copie de la pièce d’identité recto verso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copie de votre carte vitale (numéro de sécurité sociale lisible)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BAFA (si vous n’avez pas encore crée votre compte sur le site internet www.bafa-bafd. Jeunes.gouv.fr)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Coordonnées (adresse, tél et mail)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Lettre de motivation (précisant votre projet professionnel en lien avec l’animation ou non, etc.)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CV détaillé de vos expériences d’animation antérieures (le cas échéant)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Justificatifs de revenus et de situation selon le cas (avis d’imposition, de non imposition, attestation de bourse étudiante, attestation d’inscription Pole Emploi, justificatif RSA, etc.)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- Relevé d’identité bancaire (à votre nom et à votre adresse à ce jour)</w:t>
      </w:r>
    </w:p>
    <w:p w:rsidR="00432F3C" w:rsidRDefault="00432F3C" w:rsidP="00432F3C">
      <w:pPr>
        <w:shd w:val="clear" w:color="auto" w:fill="FFFFFF"/>
        <w:spacing w:after="75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B3B7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Contact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: Daniel CORDIER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hyperlink r:id="rId12" w:tgtFrame="_self" w:history="1">
        <w:r w:rsidRPr="002B3B7C">
          <w:rPr>
            <w:rFonts w:ascii="Arial Narrow" w:eastAsia="Times New Roman" w:hAnsi="Arial Narrow" w:cs="Times New Roman"/>
            <w:color w:val="4D73AC"/>
            <w:sz w:val="24"/>
            <w:szCs w:val="24"/>
            <w:u w:val="single"/>
            <w:lang w:eastAsia="fr-FR"/>
          </w:rPr>
          <w:t>daniel.cordier@hauts-de-seine.gouv.fr</w:t>
        </w:r>
      </w:hyperlink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2B3B7C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Pour la gestion des bourses BAFD, merci de prendre contact avec la Direction Régionale de la Jeunesse, des Sports et de la Cohésion Sociale de Paris Ile-de-France au 01 40 77 55 66.</w:t>
      </w:r>
    </w:p>
    <w:p w:rsidR="00134BC9" w:rsidRDefault="00134BC9" w:rsidP="00432F3C">
      <w:pPr>
        <w:shd w:val="clear" w:color="auto" w:fill="FFFFFF"/>
        <w:spacing w:after="75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134BC9" w:rsidRPr="002B3B7C" w:rsidRDefault="00134BC9" w:rsidP="00432F3C">
      <w:pPr>
        <w:shd w:val="clear" w:color="auto" w:fill="FFFFFF"/>
        <w:spacing w:after="75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257546" w:rsidRPr="002B3B7C" w:rsidRDefault="00257546" w:rsidP="00432F3C">
      <w:pPr>
        <w:rPr>
          <w:rFonts w:ascii="Arial Narrow" w:hAnsi="Arial Narrow" w:cs="HelveticaNeueLTStd-Cn"/>
          <w:color w:val="000000"/>
          <w:sz w:val="24"/>
          <w:szCs w:val="24"/>
        </w:rPr>
      </w:pPr>
    </w:p>
    <w:p w:rsidR="00257546" w:rsidRPr="001C383A" w:rsidRDefault="00257546" w:rsidP="001C383A">
      <w:pPr>
        <w:rPr>
          <w:rFonts w:ascii="Arial Narrow" w:hAnsi="Arial Narrow" w:cs="HelveticaNeueLTStd-Cn"/>
          <w:color w:val="000000"/>
          <w:sz w:val="24"/>
          <w:szCs w:val="24"/>
        </w:rPr>
      </w:pPr>
    </w:p>
    <w:sectPr w:rsidR="00257546" w:rsidRPr="001C38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3A" w:rsidRDefault="001C383A" w:rsidP="001C383A">
      <w:pPr>
        <w:spacing w:after="0" w:line="240" w:lineRule="auto"/>
      </w:pPr>
      <w:r>
        <w:separator/>
      </w:r>
    </w:p>
  </w:endnote>
  <w:endnote w:type="continuationSeparator" w:id="0">
    <w:p w:rsidR="001C383A" w:rsidRDefault="001C383A" w:rsidP="001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pean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Std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A" w:rsidRDefault="001C38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1C383A">
      <w:tc>
        <w:tcPr>
          <w:tcW w:w="750" w:type="pct"/>
        </w:tcPr>
        <w:p w:rsidR="001C383A" w:rsidRDefault="001C383A">
          <w:pPr>
            <w:pStyle w:val="Pieddepage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577A7" w:rsidRPr="00C577A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1C383A" w:rsidRDefault="00134BC9">
          <w:pPr>
            <w:pStyle w:val="Pieddepage"/>
            <w:rPr>
              <w:color w:val="4F81BD" w:themeColor="accent1"/>
            </w:rPr>
          </w:pPr>
          <w:r>
            <w:rPr>
              <w:color w:val="4F81BD" w:themeColor="accent1"/>
            </w:rPr>
            <w:t>6 septembre</w:t>
          </w:r>
          <w:r w:rsidR="001C383A">
            <w:rPr>
              <w:color w:val="4F81BD" w:themeColor="accent1"/>
            </w:rPr>
            <w:t xml:space="preserve"> 2014</w:t>
          </w:r>
        </w:p>
      </w:tc>
    </w:tr>
  </w:tbl>
  <w:p w:rsidR="001C383A" w:rsidRDefault="001C383A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A" w:rsidRDefault="001C3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3A" w:rsidRDefault="001C383A" w:rsidP="001C383A">
      <w:pPr>
        <w:spacing w:after="0" w:line="240" w:lineRule="auto"/>
      </w:pPr>
      <w:r>
        <w:separator/>
      </w:r>
    </w:p>
  </w:footnote>
  <w:footnote w:type="continuationSeparator" w:id="0">
    <w:p w:rsidR="001C383A" w:rsidRDefault="001C383A" w:rsidP="001C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A" w:rsidRDefault="001C38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A" w:rsidRDefault="001C38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A" w:rsidRDefault="001C38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B6F6008"/>
    <w:multiLevelType w:val="multilevel"/>
    <w:tmpl w:val="A38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202B"/>
    <w:multiLevelType w:val="multilevel"/>
    <w:tmpl w:val="7B40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C307D"/>
    <w:multiLevelType w:val="multilevel"/>
    <w:tmpl w:val="E81AA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5E8E"/>
    <w:multiLevelType w:val="multilevel"/>
    <w:tmpl w:val="9B48A37C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EuropeanPi-Three" w:hint="default"/>
        <w:color w:val="CD00F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1EC9"/>
    <w:multiLevelType w:val="multilevel"/>
    <w:tmpl w:val="884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A18C3"/>
    <w:multiLevelType w:val="multilevel"/>
    <w:tmpl w:val="537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F7E8E"/>
    <w:multiLevelType w:val="hybridMultilevel"/>
    <w:tmpl w:val="ED86D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918EE"/>
    <w:multiLevelType w:val="multilevel"/>
    <w:tmpl w:val="9B48A37C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EuropeanPi-Three" w:hint="default"/>
        <w:color w:val="CD00F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94A03"/>
    <w:multiLevelType w:val="multilevel"/>
    <w:tmpl w:val="5670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73D7A"/>
    <w:multiLevelType w:val="hybridMultilevel"/>
    <w:tmpl w:val="9B48A37C"/>
    <w:lvl w:ilvl="0" w:tplc="74126B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EuropeanPi-Three" w:hint="default"/>
        <w:color w:val="CD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E"/>
    <w:rsid w:val="000833C9"/>
    <w:rsid w:val="00134BC9"/>
    <w:rsid w:val="001A7898"/>
    <w:rsid w:val="001C383A"/>
    <w:rsid w:val="00257546"/>
    <w:rsid w:val="002B3B7C"/>
    <w:rsid w:val="003C4BA1"/>
    <w:rsid w:val="00432F3C"/>
    <w:rsid w:val="007B4A0E"/>
    <w:rsid w:val="0080250E"/>
    <w:rsid w:val="00C577A7"/>
    <w:rsid w:val="00D759E3"/>
    <w:rsid w:val="00DF5C21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7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57546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57546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250E"/>
    <w:rPr>
      <w:b/>
      <w:bCs/>
    </w:rPr>
  </w:style>
  <w:style w:type="paragraph" w:styleId="NormalWeb">
    <w:name w:val="Normal (Web)"/>
    <w:basedOn w:val="Normal"/>
    <w:uiPriority w:val="99"/>
    <w:unhideWhenUsed/>
    <w:rsid w:val="00432F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32F3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575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75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5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B3B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83A"/>
  </w:style>
  <w:style w:type="paragraph" w:styleId="Pieddepage">
    <w:name w:val="footer"/>
    <w:basedOn w:val="Normal"/>
    <w:link w:val="PieddepageCar"/>
    <w:uiPriority w:val="99"/>
    <w:unhideWhenUsed/>
    <w:rsid w:val="001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7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57546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57546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250E"/>
    <w:rPr>
      <w:b/>
      <w:bCs/>
    </w:rPr>
  </w:style>
  <w:style w:type="paragraph" w:styleId="NormalWeb">
    <w:name w:val="Normal (Web)"/>
    <w:basedOn w:val="Normal"/>
    <w:uiPriority w:val="99"/>
    <w:unhideWhenUsed/>
    <w:rsid w:val="00432F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32F3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575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75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5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B3B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83A"/>
  </w:style>
  <w:style w:type="paragraph" w:styleId="Pieddepage">
    <w:name w:val="footer"/>
    <w:basedOn w:val="Normal"/>
    <w:link w:val="PieddepageCar"/>
    <w:uiPriority w:val="99"/>
    <w:unhideWhenUsed/>
    <w:rsid w:val="001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6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3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84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8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079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single" w:sz="6" w:space="15" w:color="C3C3C3"/>
                            <w:left w:val="single" w:sz="6" w:space="15" w:color="C3C3C3"/>
                            <w:bottom w:val="single" w:sz="6" w:space="15" w:color="C3C3C3"/>
                            <w:right w:val="single" w:sz="6" w:space="15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1E1E1"/>
                                    <w:left w:val="single" w:sz="6" w:space="8" w:color="E1E1E1"/>
                                    <w:bottom w:val="single" w:sz="6" w:space="8" w:color="E1E1E1"/>
                                    <w:right w:val="single" w:sz="6" w:space="8" w:color="E1E1E1"/>
                                  </w:divBdr>
                                  <w:divsChild>
                                    <w:div w:id="1740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5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5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84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94.fr/files/1307/bafa-bafd_aide_liste-organismes.xl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.cordier@hauts-de-seine.gouv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uts-de-seine.gouv.fr/Politiques-publiques/Jeunesse-sport-et-Cohesion-sociale/Jeunesse-et-sport/Emploi-et-form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ctival16-25.cg94.fr/bafa-baf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tival16-25.cg94.fr/bafa-baf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2014-09-08T13:29:00Z</dcterms:created>
  <dcterms:modified xsi:type="dcterms:W3CDTF">2014-09-08T13:29:00Z</dcterms:modified>
</cp:coreProperties>
</file>